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B49B" w14:textId="77777777" w:rsidR="00D17E99" w:rsidRPr="000F3A58" w:rsidRDefault="00D17E99" w:rsidP="00005342">
      <w:pPr>
        <w:pStyle w:val="Heading1"/>
        <w:spacing w:before="0" w:after="120"/>
        <w:jc w:val="center"/>
        <w:rPr>
          <w:rFonts w:ascii="Times New Roman" w:hAnsi="Times New Roman" w:cs="Times New Roman"/>
          <w:b/>
          <w:bCs/>
          <w:color w:val="auto"/>
          <w:sz w:val="26"/>
          <w:szCs w:val="26"/>
        </w:rPr>
      </w:pPr>
      <w:bookmarkStart w:id="0" w:name="_Toc199928989"/>
      <w:r w:rsidRPr="000F3A58">
        <w:rPr>
          <w:rFonts w:ascii="Times New Roman" w:hAnsi="Times New Roman" w:cs="Times New Roman"/>
          <w:b/>
          <w:bCs/>
          <w:color w:val="auto"/>
          <w:sz w:val="26"/>
          <w:szCs w:val="26"/>
        </w:rPr>
        <w:t xml:space="preserve">Phụ lục </w:t>
      </w:r>
      <w:bookmarkEnd w:id="0"/>
      <w:r w:rsidRPr="000F3A58">
        <w:rPr>
          <w:rFonts w:ascii="Times New Roman" w:hAnsi="Times New Roman" w:cs="Times New Roman"/>
          <w:b/>
          <w:bCs/>
          <w:color w:val="auto"/>
          <w:sz w:val="26"/>
          <w:szCs w:val="26"/>
        </w:rPr>
        <w:t>II</w:t>
      </w:r>
    </w:p>
    <w:p w14:paraId="325F81E4" w14:textId="77777777" w:rsidR="00D17E99" w:rsidRPr="000F3A58" w:rsidRDefault="00D17E99" w:rsidP="00D17E99">
      <w:pPr>
        <w:pStyle w:val="Heading1"/>
        <w:spacing w:before="0" w:after="120"/>
        <w:jc w:val="center"/>
        <w:rPr>
          <w:rFonts w:ascii="Times New Roman" w:hAnsi="Times New Roman" w:cs="Times New Roman"/>
          <w:b/>
          <w:bCs/>
          <w:color w:val="auto"/>
          <w:sz w:val="26"/>
          <w:szCs w:val="26"/>
        </w:rPr>
      </w:pPr>
      <w:bookmarkStart w:id="1" w:name="_Toc199928990"/>
      <w:r w:rsidRPr="000F3A58">
        <w:rPr>
          <w:rFonts w:ascii="Times New Roman" w:hAnsi="Times New Roman" w:cs="Times New Roman"/>
          <w:b/>
          <w:bCs/>
          <w:color w:val="auto"/>
          <w:sz w:val="26"/>
          <w:szCs w:val="26"/>
        </w:rPr>
        <w:t xml:space="preserve">TRÌNH TỰ, THỦ TỤC </w:t>
      </w:r>
      <w:bookmarkEnd w:id="1"/>
      <w:r w:rsidRPr="000F3A58">
        <w:rPr>
          <w:rFonts w:ascii="Times New Roman" w:hAnsi="Times New Roman" w:cs="Times New Roman"/>
          <w:b/>
          <w:bCs/>
          <w:color w:val="auto"/>
          <w:sz w:val="26"/>
          <w:szCs w:val="26"/>
        </w:rPr>
        <w:t>BẢO TRÌ, BẢO DƯỠNG VÀ SỬA CHỮA THIẾT BỊ</w:t>
      </w:r>
    </w:p>
    <w:p w14:paraId="1506CAAB" w14:textId="47CAC590" w:rsidR="00D17E99" w:rsidRPr="000F3A58" w:rsidRDefault="00D17E99" w:rsidP="00D17E99">
      <w:pPr>
        <w:widowControl w:val="0"/>
        <w:autoSpaceDE w:val="0"/>
        <w:autoSpaceDN w:val="0"/>
        <w:adjustRightInd w:val="0"/>
        <w:spacing w:after="120"/>
        <w:jc w:val="center"/>
        <w:rPr>
          <w:i/>
          <w:iCs/>
          <w:sz w:val="26"/>
          <w:szCs w:val="26"/>
        </w:rPr>
      </w:pPr>
      <w:r w:rsidRPr="000F3A58">
        <w:rPr>
          <w:i/>
          <w:iCs/>
          <w:sz w:val="26"/>
          <w:szCs w:val="26"/>
        </w:rPr>
        <w:t xml:space="preserve">(Kèm theo Quyết định số </w:t>
      </w:r>
      <w:r w:rsidR="008F4426">
        <w:rPr>
          <w:i/>
          <w:iCs/>
          <w:sz w:val="26"/>
          <w:szCs w:val="26"/>
        </w:rPr>
        <w:t>686</w:t>
      </w:r>
      <w:r w:rsidRPr="000F3A58">
        <w:rPr>
          <w:i/>
          <w:iCs/>
          <w:sz w:val="26"/>
          <w:szCs w:val="26"/>
        </w:rPr>
        <w:t xml:space="preserve">/QĐ-ĐHNT ngày </w:t>
      </w:r>
      <w:r w:rsidR="008F4426">
        <w:rPr>
          <w:i/>
          <w:iCs/>
          <w:sz w:val="26"/>
          <w:szCs w:val="26"/>
        </w:rPr>
        <w:t>11</w:t>
      </w:r>
      <w:r w:rsidRPr="000F3A58">
        <w:rPr>
          <w:i/>
          <w:iCs/>
          <w:sz w:val="26"/>
          <w:szCs w:val="26"/>
        </w:rPr>
        <w:t>/</w:t>
      </w:r>
      <w:r w:rsidR="008F4426">
        <w:rPr>
          <w:i/>
          <w:iCs/>
          <w:sz w:val="26"/>
          <w:szCs w:val="26"/>
        </w:rPr>
        <w:t>5</w:t>
      </w:r>
      <w:r w:rsidRPr="000F3A58">
        <w:rPr>
          <w:i/>
          <w:iCs/>
          <w:sz w:val="26"/>
          <w:szCs w:val="26"/>
        </w:rPr>
        <w:t>/20</w:t>
      </w:r>
      <w:r w:rsidRPr="000F3A58">
        <w:rPr>
          <w:i/>
          <w:iCs/>
          <w:sz w:val="26"/>
          <w:szCs w:val="26"/>
          <w:lang w:val="vi-VN"/>
        </w:rPr>
        <w:t xml:space="preserve">206 </w:t>
      </w:r>
      <w:r w:rsidRPr="000F3A58">
        <w:rPr>
          <w:i/>
          <w:iCs/>
          <w:sz w:val="26"/>
          <w:szCs w:val="26"/>
        </w:rPr>
        <w:t>của Hiệu trưởng)</w:t>
      </w:r>
    </w:p>
    <w:p w14:paraId="1BD1A7B5" w14:textId="77777777" w:rsidR="00005342" w:rsidRPr="000F3A58" w:rsidRDefault="00005342" w:rsidP="00D17E99">
      <w:pPr>
        <w:spacing w:after="120"/>
        <w:ind w:firstLine="720"/>
        <w:jc w:val="both"/>
        <w:rPr>
          <w:b/>
          <w:bCs/>
          <w:sz w:val="26"/>
          <w:szCs w:val="26"/>
          <w:lang w:val="nl-NL"/>
        </w:rPr>
      </w:pPr>
    </w:p>
    <w:p w14:paraId="4099B67F" w14:textId="4BD3EA55" w:rsidR="00D17E99" w:rsidRPr="000F3A58" w:rsidRDefault="00D17E99" w:rsidP="00D17E99">
      <w:pPr>
        <w:spacing w:after="120"/>
        <w:ind w:firstLine="720"/>
        <w:jc w:val="both"/>
        <w:rPr>
          <w:b/>
          <w:bCs/>
          <w:sz w:val="26"/>
          <w:szCs w:val="26"/>
          <w:lang w:val="vi-VN"/>
        </w:rPr>
      </w:pPr>
      <w:r w:rsidRPr="000F3A58">
        <w:rPr>
          <w:b/>
          <w:bCs/>
          <w:sz w:val="26"/>
          <w:szCs w:val="26"/>
          <w:lang w:val="nl-NL"/>
        </w:rPr>
        <w:t>Bước 1. Đề xuất kế</w:t>
      </w:r>
      <w:r w:rsidRPr="000F3A58">
        <w:rPr>
          <w:b/>
          <w:bCs/>
          <w:sz w:val="26"/>
          <w:szCs w:val="26"/>
          <w:lang w:val="vi-VN"/>
        </w:rPr>
        <w:t xml:space="preserve"> hoạch</w:t>
      </w:r>
    </w:p>
    <w:p w14:paraId="63FAFEB3" w14:textId="525CFD8A" w:rsidR="00D17E99" w:rsidRPr="000F3A58" w:rsidRDefault="00D17E99" w:rsidP="00D17E99">
      <w:pPr>
        <w:spacing w:after="120"/>
        <w:ind w:firstLine="720"/>
        <w:jc w:val="both"/>
        <w:rPr>
          <w:i/>
          <w:iCs/>
          <w:sz w:val="26"/>
          <w:szCs w:val="26"/>
          <w:lang w:val="nl-NL"/>
        </w:rPr>
      </w:pPr>
      <w:r w:rsidRPr="000F3A58">
        <w:rPr>
          <w:sz w:val="26"/>
          <w:szCs w:val="26"/>
          <w:lang w:val="nl-NL"/>
        </w:rPr>
        <w:t xml:space="preserve">Căn cứ nhu cầu bảo trì, bảo dưỡng định kỳ máy móc, thiết bị hoặc sửa chữa phát sinh đột xuất, đơn vị sử dụng thiết bị gửi Phiếu đề nghị về Phòng HT&amp;CNTT </w:t>
      </w:r>
      <w:r w:rsidRPr="00DC5D0E">
        <w:rPr>
          <w:i/>
          <w:iCs/>
          <w:sz w:val="26"/>
          <w:szCs w:val="26"/>
          <w:highlight w:val="yellow"/>
        </w:rPr>
        <w:t>(Mẫu BTBDSC).</w:t>
      </w:r>
    </w:p>
    <w:p w14:paraId="2F0A0DB1" w14:textId="77777777" w:rsidR="00D17E99" w:rsidRPr="000F3A58" w:rsidRDefault="00D17E99" w:rsidP="00D17E99">
      <w:pPr>
        <w:spacing w:after="120"/>
        <w:ind w:firstLine="720"/>
        <w:jc w:val="both"/>
        <w:rPr>
          <w:b/>
          <w:bCs/>
          <w:spacing w:val="-1"/>
          <w:sz w:val="26"/>
          <w:szCs w:val="26"/>
          <w:lang w:val="nl-NL"/>
        </w:rPr>
      </w:pPr>
      <w:r w:rsidRPr="000F3A58">
        <w:rPr>
          <w:b/>
          <w:bCs/>
          <w:sz w:val="26"/>
          <w:szCs w:val="26"/>
          <w:lang w:val="nl-NL"/>
        </w:rPr>
        <w:t>Bước 2. Tiếp nhận thông tin,</w:t>
      </w:r>
      <w:r w:rsidRPr="000F3A58">
        <w:rPr>
          <w:b/>
          <w:bCs/>
          <w:spacing w:val="-1"/>
          <w:sz w:val="26"/>
          <w:szCs w:val="26"/>
          <w:lang w:val="nl-NL"/>
        </w:rPr>
        <w:t xml:space="preserve"> đánh giá, phê duyệt. </w:t>
      </w:r>
    </w:p>
    <w:p w14:paraId="2FBC1206" w14:textId="77777777" w:rsidR="00D17E99" w:rsidRPr="000F3A58" w:rsidRDefault="00D17E99" w:rsidP="00D17E99">
      <w:pPr>
        <w:spacing w:after="120"/>
        <w:ind w:firstLine="720"/>
        <w:jc w:val="both"/>
        <w:rPr>
          <w:spacing w:val="-1"/>
          <w:sz w:val="26"/>
          <w:szCs w:val="26"/>
          <w:lang w:val="vi-VN"/>
        </w:rPr>
      </w:pPr>
      <w:r w:rsidRPr="000F3A58">
        <w:rPr>
          <w:spacing w:val="-1"/>
          <w:sz w:val="26"/>
          <w:szCs w:val="26"/>
          <w:lang w:val="nl-NL"/>
        </w:rPr>
        <w:t>Nếu yêu cầu bảo trì, bảo dưỡng định kỳ</w:t>
      </w:r>
      <w:r w:rsidRPr="000F3A58">
        <w:rPr>
          <w:spacing w:val="-1"/>
          <w:sz w:val="26"/>
          <w:szCs w:val="26"/>
          <w:lang w:val="vi-VN"/>
        </w:rPr>
        <w:t xml:space="preserve"> phù </w:t>
      </w:r>
      <w:r w:rsidRPr="000F3A58">
        <w:rPr>
          <w:spacing w:val="-1"/>
          <w:sz w:val="26"/>
          <w:szCs w:val="26"/>
          <w:lang w:val="nl-NL"/>
        </w:rPr>
        <w:t>hợp, đáp ứng cho việc khai thác sử dụng hiệu quả, Phòng HT&amp;CNTT đề xuất</w:t>
      </w:r>
      <w:r w:rsidRPr="000F3A58">
        <w:rPr>
          <w:spacing w:val="-1"/>
          <w:sz w:val="26"/>
          <w:szCs w:val="26"/>
          <w:lang w:val="vi-VN"/>
        </w:rPr>
        <w:t xml:space="preserve"> đưa vào danh mục dự toán kinh phí chi thường xuyên năm và tiến hành </w:t>
      </w:r>
      <w:r w:rsidRPr="000F3A58">
        <w:rPr>
          <w:spacing w:val="-1"/>
          <w:sz w:val="26"/>
          <w:szCs w:val="26"/>
          <w:lang w:val="nl-NL"/>
        </w:rPr>
        <w:t>đề xuất chủ trương bảo trì, bảo dưỡng</w:t>
      </w:r>
      <w:r w:rsidRPr="000F3A58">
        <w:rPr>
          <w:spacing w:val="-1"/>
          <w:sz w:val="26"/>
          <w:szCs w:val="26"/>
          <w:lang w:val="vi-VN"/>
        </w:rPr>
        <w:t xml:space="preserve"> theo kế hoạch.</w:t>
      </w:r>
    </w:p>
    <w:p w14:paraId="5D0C3809" w14:textId="77777777" w:rsidR="00D17E99" w:rsidRPr="000F3A58" w:rsidRDefault="00D17E99" w:rsidP="00D17E99">
      <w:pPr>
        <w:spacing w:after="120"/>
        <w:ind w:firstLine="720"/>
        <w:jc w:val="both"/>
        <w:rPr>
          <w:spacing w:val="-1"/>
          <w:sz w:val="26"/>
          <w:szCs w:val="26"/>
          <w:lang w:val="nl-NL"/>
        </w:rPr>
      </w:pPr>
      <w:r w:rsidRPr="000F3A58">
        <w:rPr>
          <w:spacing w:val="-1"/>
          <w:sz w:val="26"/>
          <w:szCs w:val="26"/>
          <w:lang w:val="nl-NL"/>
        </w:rPr>
        <w:t>Nếu yêu cầu bảo trì, bảo dưỡng không</w:t>
      </w:r>
      <w:r w:rsidRPr="000F3A58">
        <w:rPr>
          <w:spacing w:val="-1"/>
          <w:sz w:val="26"/>
          <w:szCs w:val="26"/>
          <w:lang w:val="vi-VN"/>
        </w:rPr>
        <w:t xml:space="preserve"> phù </w:t>
      </w:r>
      <w:r w:rsidRPr="000F3A58">
        <w:rPr>
          <w:spacing w:val="-1"/>
          <w:sz w:val="26"/>
          <w:szCs w:val="26"/>
          <w:lang w:val="nl-NL"/>
        </w:rPr>
        <w:t>hợp, Phòng HT&amp;CNTT giải thích, hướng dẫn đơn vị đề xuất thực hiện đúng quy định.</w:t>
      </w:r>
    </w:p>
    <w:p w14:paraId="38CE9287" w14:textId="77777777" w:rsidR="00D17E99" w:rsidRPr="000F3A58" w:rsidRDefault="00D17E99" w:rsidP="00D17E99">
      <w:pPr>
        <w:spacing w:after="120"/>
        <w:ind w:firstLine="720"/>
        <w:jc w:val="both"/>
        <w:rPr>
          <w:spacing w:val="-1"/>
          <w:sz w:val="26"/>
          <w:szCs w:val="26"/>
          <w:lang w:val="vi-VN"/>
        </w:rPr>
      </w:pPr>
      <w:r w:rsidRPr="000F3A58">
        <w:rPr>
          <w:spacing w:val="-1"/>
          <w:sz w:val="26"/>
          <w:szCs w:val="26"/>
          <w:lang w:val="vi-VN"/>
        </w:rPr>
        <w:t>Đối với</w:t>
      </w:r>
      <w:r w:rsidRPr="000F3A58">
        <w:rPr>
          <w:sz w:val="26"/>
          <w:szCs w:val="26"/>
          <w:lang w:val="vi-VN"/>
        </w:rPr>
        <w:t xml:space="preserve"> sửa chữa phát sinh đột xuất</w:t>
      </w:r>
      <w:r w:rsidRPr="000F3A58">
        <w:rPr>
          <w:spacing w:val="-1"/>
          <w:sz w:val="26"/>
          <w:szCs w:val="26"/>
          <w:lang w:val="vi-VN"/>
        </w:rPr>
        <w:t xml:space="preserve">, </w:t>
      </w:r>
      <w:r w:rsidRPr="000F3A58">
        <w:rPr>
          <w:spacing w:val="-1"/>
          <w:sz w:val="26"/>
          <w:szCs w:val="26"/>
          <w:lang w:val="nl-NL"/>
        </w:rPr>
        <w:t>Phòng HT&amp;CNTT</w:t>
      </w:r>
      <w:r w:rsidRPr="000F3A58">
        <w:rPr>
          <w:spacing w:val="-1"/>
          <w:sz w:val="26"/>
          <w:szCs w:val="26"/>
          <w:lang w:val="vi-VN"/>
        </w:rPr>
        <w:t xml:space="preserve"> </w:t>
      </w:r>
      <w:r w:rsidRPr="000F3A58">
        <w:rPr>
          <w:spacing w:val="-1"/>
          <w:sz w:val="26"/>
          <w:szCs w:val="26"/>
        </w:rPr>
        <w:t xml:space="preserve">tổ chức </w:t>
      </w:r>
      <w:r w:rsidRPr="000F3A58">
        <w:rPr>
          <w:spacing w:val="-1"/>
          <w:sz w:val="26"/>
          <w:szCs w:val="26"/>
          <w:lang w:val="vi-VN"/>
        </w:rPr>
        <w:t>kiểm tra và</w:t>
      </w:r>
      <w:r w:rsidRPr="000F3A58">
        <w:rPr>
          <w:spacing w:val="-1"/>
          <w:sz w:val="26"/>
          <w:szCs w:val="26"/>
          <w:lang w:val="nl-NL"/>
        </w:rPr>
        <w:t xml:space="preserve"> đề xuất chủ trương </w:t>
      </w:r>
      <w:r w:rsidRPr="000F3A58">
        <w:rPr>
          <w:spacing w:val="-1"/>
          <w:sz w:val="26"/>
          <w:szCs w:val="26"/>
          <w:lang w:val="vi-VN"/>
        </w:rPr>
        <w:t>sửa chữa, chuyển Phòng Tài chính xác nhận nguồn tài chính và trình Hiệu trưởng phê duyệt.</w:t>
      </w:r>
    </w:p>
    <w:p w14:paraId="67D8160A" w14:textId="77777777" w:rsidR="00D17E99" w:rsidRPr="000F3A58" w:rsidRDefault="00D17E99" w:rsidP="00D17E99">
      <w:pPr>
        <w:spacing w:after="120"/>
        <w:ind w:firstLine="720"/>
        <w:jc w:val="both"/>
        <w:rPr>
          <w:b/>
          <w:bCs/>
          <w:sz w:val="26"/>
          <w:szCs w:val="26"/>
          <w:lang w:val="nl-NL"/>
        </w:rPr>
      </w:pPr>
      <w:r w:rsidRPr="000F3A58">
        <w:rPr>
          <w:b/>
          <w:bCs/>
          <w:sz w:val="26"/>
          <w:szCs w:val="26"/>
          <w:lang w:val="nl-NL"/>
        </w:rPr>
        <w:t>Bước 3</w:t>
      </w:r>
      <w:r w:rsidRPr="000F3A58">
        <w:rPr>
          <w:b/>
          <w:bCs/>
          <w:spacing w:val="-1"/>
          <w:sz w:val="26"/>
          <w:szCs w:val="26"/>
          <w:lang w:val="nl-NL"/>
        </w:rPr>
        <w:t>. </w:t>
      </w:r>
      <w:r w:rsidRPr="000F3A58">
        <w:rPr>
          <w:b/>
          <w:bCs/>
          <w:sz w:val="26"/>
          <w:szCs w:val="26"/>
          <w:lang w:val="nl-NL"/>
        </w:rPr>
        <w:t>Khảo sát và lập dự toán.</w:t>
      </w:r>
    </w:p>
    <w:p w14:paraId="67D26508" w14:textId="77777777" w:rsidR="00D17E99" w:rsidRPr="000F3A58" w:rsidRDefault="00D17E99" w:rsidP="00D17E99">
      <w:pPr>
        <w:spacing w:after="120"/>
        <w:ind w:firstLine="720"/>
        <w:jc w:val="both"/>
        <w:rPr>
          <w:spacing w:val="-1"/>
          <w:sz w:val="26"/>
          <w:szCs w:val="26"/>
          <w:lang w:val="nl-NL"/>
        </w:rPr>
      </w:pPr>
      <w:r w:rsidRPr="000F3A58">
        <w:rPr>
          <w:sz w:val="26"/>
          <w:szCs w:val="26"/>
          <w:lang w:val="nl-NL"/>
        </w:rPr>
        <w:t>Phòng HT&amp;CNTT dự toán, lựa chọn đơn vị cung cấp dịch vụ; trong trường hợp cần thiết Phòng HT&amp;CNTT phối hợp với Phòng Tài chính lập dự toán để đảm bảo nguồn tài chính đáp ứng.</w:t>
      </w:r>
    </w:p>
    <w:p w14:paraId="0D7AD739" w14:textId="77777777" w:rsidR="00D17E99" w:rsidRPr="000F3A58" w:rsidRDefault="00D17E99" w:rsidP="00D17E99">
      <w:pPr>
        <w:spacing w:after="120"/>
        <w:ind w:firstLine="720"/>
        <w:jc w:val="both"/>
        <w:rPr>
          <w:b/>
          <w:bCs/>
          <w:spacing w:val="-2"/>
          <w:sz w:val="26"/>
          <w:szCs w:val="26"/>
          <w:lang w:val="nl-NL"/>
        </w:rPr>
      </w:pPr>
      <w:r w:rsidRPr="000F3A58">
        <w:rPr>
          <w:b/>
          <w:bCs/>
          <w:spacing w:val="-2"/>
          <w:sz w:val="26"/>
          <w:szCs w:val="26"/>
          <w:lang w:val="nl-NL"/>
        </w:rPr>
        <w:t>Bước 4. Lập hồ sơ</w:t>
      </w:r>
      <w:r w:rsidRPr="000F3A58">
        <w:rPr>
          <w:b/>
          <w:bCs/>
          <w:spacing w:val="-2"/>
          <w:sz w:val="26"/>
          <w:szCs w:val="26"/>
          <w:lang w:val="vi-VN"/>
        </w:rPr>
        <w:t>, c</w:t>
      </w:r>
      <w:r w:rsidRPr="000F3A58">
        <w:rPr>
          <w:b/>
          <w:bCs/>
          <w:spacing w:val="-2"/>
          <w:sz w:val="26"/>
          <w:szCs w:val="26"/>
          <w:lang w:val="nl-NL"/>
        </w:rPr>
        <w:t>ăn cứ kết quả lựa chọn đơn vị cung cấp để tiến hành:</w:t>
      </w:r>
    </w:p>
    <w:p w14:paraId="3C9F6E17" w14:textId="77777777" w:rsidR="00D17E99" w:rsidRPr="000F3A58" w:rsidRDefault="00D17E99" w:rsidP="00D17E99">
      <w:pPr>
        <w:pStyle w:val="ListParagraph"/>
        <w:numPr>
          <w:ilvl w:val="0"/>
          <w:numId w:val="1"/>
        </w:numPr>
        <w:tabs>
          <w:tab w:val="left" w:pos="851"/>
        </w:tabs>
        <w:spacing w:after="120"/>
        <w:ind w:left="0" w:firstLine="720"/>
        <w:contextualSpacing w:val="0"/>
        <w:jc w:val="both"/>
        <w:rPr>
          <w:sz w:val="26"/>
          <w:szCs w:val="26"/>
          <w:lang w:val="nl-NL"/>
        </w:rPr>
      </w:pPr>
      <w:r w:rsidRPr="000F3A58">
        <w:rPr>
          <w:sz w:val="26"/>
          <w:szCs w:val="26"/>
          <w:lang w:val="nl-NL"/>
        </w:rPr>
        <w:t>Đối với giá trị bảo trì, bảo dưỡng dưới 50 triệu đồng: thông báo thực hiện dịch vụ, hợp đồng ràng buộc điều khoản bảo hành.</w:t>
      </w:r>
    </w:p>
    <w:p w14:paraId="4B4F2DAA" w14:textId="77777777" w:rsidR="00D17E99" w:rsidRPr="000F3A58" w:rsidRDefault="00D17E99" w:rsidP="00D17E99">
      <w:pPr>
        <w:pStyle w:val="ListParagraph"/>
        <w:numPr>
          <w:ilvl w:val="0"/>
          <w:numId w:val="1"/>
        </w:numPr>
        <w:tabs>
          <w:tab w:val="left" w:pos="851"/>
        </w:tabs>
        <w:spacing w:after="120"/>
        <w:ind w:left="0" w:firstLine="720"/>
        <w:contextualSpacing w:val="0"/>
        <w:jc w:val="both"/>
        <w:rPr>
          <w:sz w:val="26"/>
          <w:szCs w:val="26"/>
          <w:lang w:val="nl-NL"/>
        </w:rPr>
      </w:pPr>
      <w:r w:rsidRPr="000F3A58">
        <w:rPr>
          <w:sz w:val="26"/>
          <w:szCs w:val="26"/>
          <w:lang w:val="nl-NL"/>
        </w:rPr>
        <w:t>Đối với giá trị bảo trì, bảo dưỡng từ 50 triệu đồng đến 500 triệu đồng: lập biên bản lựa chọn đơn vị dịch vụ, biên bản hoàn thiện hợp đồng, quyết định chỉ định đơn vị thực hiện hợp đồng.</w:t>
      </w:r>
    </w:p>
    <w:p w14:paraId="3797AD46" w14:textId="77777777" w:rsidR="00D17E99" w:rsidRPr="000F3A58" w:rsidRDefault="00D17E99" w:rsidP="00D17E99">
      <w:pPr>
        <w:spacing w:after="120"/>
        <w:ind w:firstLine="720"/>
        <w:jc w:val="both"/>
        <w:rPr>
          <w:b/>
          <w:bCs/>
          <w:sz w:val="26"/>
          <w:szCs w:val="26"/>
          <w:lang w:val="nl-NL"/>
        </w:rPr>
      </w:pPr>
      <w:r w:rsidRPr="000F3A58">
        <w:rPr>
          <w:b/>
          <w:bCs/>
          <w:spacing w:val="-1"/>
          <w:sz w:val="26"/>
          <w:szCs w:val="26"/>
          <w:lang w:val="nl-NL"/>
        </w:rPr>
        <w:t>Bước 5</w:t>
      </w:r>
      <w:r w:rsidRPr="000F3A58">
        <w:rPr>
          <w:b/>
          <w:bCs/>
          <w:sz w:val="26"/>
          <w:szCs w:val="26"/>
          <w:lang w:val="nl-NL"/>
        </w:rPr>
        <w:t>. Thực hiện hợp đồng bảo trì, bảo dưỡng định kỳ.</w:t>
      </w:r>
    </w:p>
    <w:p w14:paraId="50DF1A17" w14:textId="77777777" w:rsidR="00D17E99" w:rsidRPr="000F3A58" w:rsidRDefault="00D17E99" w:rsidP="00D17E99">
      <w:pPr>
        <w:spacing w:after="120"/>
        <w:ind w:firstLine="720"/>
        <w:jc w:val="both"/>
        <w:rPr>
          <w:sz w:val="26"/>
          <w:szCs w:val="26"/>
          <w:lang w:val="nl-NL"/>
        </w:rPr>
      </w:pPr>
      <w:r w:rsidRPr="000F3A58">
        <w:rPr>
          <w:sz w:val="26"/>
          <w:szCs w:val="26"/>
          <w:lang w:val="nl-NL"/>
        </w:rPr>
        <w:t>Phòng HT&amp;CNTT phối hợp đơn vị sử dụng theo dõi giám sát việc bảo trì, bảo dưỡng theo hợp đồng ký kết.</w:t>
      </w:r>
    </w:p>
    <w:p w14:paraId="19F8BF05" w14:textId="77777777" w:rsidR="00D17E99" w:rsidRPr="000F3A58" w:rsidRDefault="00D17E99" w:rsidP="00D17E99">
      <w:pPr>
        <w:spacing w:after="120"/>
        <w:ind w:firstLine="720"/>
        <w:jc w:val="both"/>
        <w:rPr>
          <w:b/>
          <w:bCs/>
          <w:sz w:val="26"/>
          <w:szCs w:val="26"/>
          <w:lang w:val="nl-NL"/>
        </w:rPr>
      </w:pPr>
      <w:r w:rsidRPr="000F3A58">
        <w:rPr>
          <w:b/>
          <w:bCs/>
          <w:sz w:val="26"/>
          <w:szCs w:val="26"/>
          <w:lang w:val="nl-NL"/>
        </w:rPr>
        <w:t>Bước 6. Nghiệm thu, bàn giao đưa thiết bị vào tiếp tục khai thác, sử dụng.</w:t>
      </w:r>
    </w:p>
    <w:p w14:paraId="76C4F469" w14:textId="77777777" w:rsidR="00D17E99" w:rsidRPr="000F3A58" w:rsidRDefault="00D17E99" w:rsidP="00D17E99">
      <w:pPr>
        <w:spacing w:after="120"/>
      </w:pPr>
    </w:p>
    <w:p w14:paraId="7CE158ED" w14:textId="77777777" w:rsidR="00D17E99" w:rsidRPr="000F3A58" w:rsidRDefault="00D17E99" w:rsidP="00D17E99">
      <w:pPr>
        <w:spacing w:after="120"/>
      </w:pPr>
    </w:p>
    <w:p w14:paraId="6C1D74CE" w14:textId="77777777" w:rsidR="00D17E99" w:rsidRPr="000F3A58" w:rsidRDefault="00D17E99" w:rsidP="00D17E99">
      <w:pPr>
        <w:spacing w:after="120"/>
        <w:jc w:val="right"/>
        <w:rPr>
          <w:b/>
          <w:bCs/>
          <w:i/>
          <w:iCs/>
          <w:sz w:val="28"/>
          <w:szCs w:val="28"/>
        </w:rPr>
      </w:pPr>
    </w:p>
    <w:p w14:paraId="4116F4A7" w14:textId="77777777" w:rsidR="00D17E99" w:rsidRPr="000F3A58" w:rsidRDefault="00D17E99" w:rsidP="00D17E99">
      <w:pPr>
        <w:spacing w:after="120"/>
        <w:jc w:val="right"/>
        <w:rPr>
          <w:b/>
          <w:bCs/>
          <w:i/>
          <w:iCs/>
          <w:sz w:val="28"/>
          <w:szCs w:val="28"/>
        </w:rPr>
      </w:pPr>
    </w:p>
    <w:p w14:paraId="28B48136" w14:textId="77777777" w:rsidR="00D17E99" w:rsidRPr="000F3A58" w:rsidRDefault="00D17E99" w:rsidP="00D17E99">
      <w:pPr>
        <w:spacing w:after="120"/>
        <w:jc w:val="right"/>
        <w:rPr>
          <w:b/>
          <w:bCs/>
          <w:i/>
          <w:iCs/>
          <w:sz w:val="28"/>
          <w:szCs w:val="28"/>
        </w:rPr>
      </w:pPr>
    </w:p>
    <w:p w14:paraId="2FCDC697" w14:textId="77777777" w:rsidR="00D17E99" w:rsidRPr="000F3A58" w:rsidRDefault="00D17E99" w:rsidP="00D17E99">
      <w:pPr>
        <w:spacing w:after="120"/>
        <w:jc w:val="right"/>
        <w:rPr>
          <w:b/>
          <w:bCs/>
          <w:i/>
          <w:iCs/>
          <w:sz w:val="28"/>
          <w:szCs w:val="28"/>
        </w:rPr>
      </w:pPr>
    </w:p>
    <w:p w14:paraId="04485DC2" w14:textId="77777777" w:rsidR="00D17E99" w:rsidRPr="000F3A58" w:rsidRDefault="00D17E99" w:rsidP="00D17E99">
      <w:pPr>
        <w:spacing w:after="120"/>
        <w:jc w:val="right"/>
        <w:rPr>
          <w:b/>
          <w:bCs/>
          <w:i/>
          <w:iCs/>
          <w:sz w:val="28"/>
          <w:szCs w:val="28"/>
        </w:rPr>
      </w:pPr>
    </w:p>
    <w:p w14:paraId="5A9FC698" w14:textId="1AB7F126" w:rsidR="00D17E99" w:rsidRPr="000F3A58" w:rsidRDefault="00D17E99" w:rsidP="00D17E99">
      <w:pPr>
        <w:spacing w:after="120"/>
        <w:jc w:val="right"/>
        <w:rPr>
          <w:i/>
          <w:iCs/>
        </w:rPr>
      </w:pPr>
      <w:r w:rsidRPr="000F3A58">
        <w:rPr>
          <w:i/>
          <w:iCs/>
        </w:rPr>
        <w:lastRenderedPageBreak/>
        <w:t>Mẫu</w:t>
      </w:r>
      <w:r w:rsidR="00A36990">
        <w:rPr>
          <w:i/>
          <w:iCs/>
        </w:rPr>
        <w:t xml:space="preserve"> </w:t>
      </w:r>
      <w:r w:rsidRPr="000F3A58">
        <w:rPr>
          <w:i/>
          <w:iCs/>
          <w:lang w:val="vi-VN"/>
        </w:rPr>
        <w:t>-</w:t>
      </w:r>
      <w:r w:rsidRPr="000F3A58">
        <w:rPr>
          <w:i/>
          <w:iCs/>
          <w:sz w:val="26"/>
          <w:szCs w:val="26"/>
        </w:rPr>
        <w:t xml:space="preserve"> BTBDSC</w:t>
      </w:r>
      <w:r w:rsidRPr="000F3A58">
        <w:rPr>
          <w:i/>
          <w:iCs/>
        </w:rPr>
        <w:t xml:space="preserve"> </w:t>
      </w: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2"/>
      </w:tblGrid>
      <w:tr w:rsidR="00D17E99" w:rsidRPr="000F3A58" w14:paraId="183F133D" w14:textId="77777777" w:rsidTr="004254AF">
        <w:trPr>
          <w:jc w:val="center"/>
        </w:trPr>
        <w:tc>
          <w:tcPr>
            <w:tcW w:w="4395" w:type="dxa"/>
          </w:tcPr>
          <w:p w14:paraId="3E929979" w14:textId="77777777" w:rsidR="00D17E99" w:rsidRPr="000F3A58" w:rsidRDefault="00D17E99" w:rsidP="004254AF">
            <w:pPr>
              <w:spacing w:after="120"/>
              <w:jc w:val="center"/>
              <w:rPr>
                <w:iCs/>
                <w:lang w:val="es-CR"/>
              </w:rPr>
            </w:pPr>
            <w:r w:rsidRPr="000F3A58">
              <w:rPr>
                <w:iCs/>
                <w:lang w:val="es-CR"/>
              </w:rPr>
              <w:t>TRƯỜNG ĐẠI HỌC NHA TRANG</w:t>
            </w:r>
          </w:p>
          <w:p w14:paraId="19169226" w14:textId="77777777" w:rsidR="00D17E99" w:rsidRPr="000F3A58" w:rsidRDefault="00D17E99" w:rsidP="004254AF">
            <w:pPr>
              <w:spacing w:after="120"/>
              <w:jc w:val="center"/>
              <w:rPr>
                <w:b/>
                <w:iCs/>
                <w:lang w:val="vi-VN"/>
              </w:rPr>
            </w:pPr>
            <w:r w:rsidRPr="000F3A58">
              <w:rPr>
                <w:b/>
                <w:iCs/>
                <w:color w:val="0000FF"/>
                <w:lang w:val="vi-VN"/>
              </w:rPr>
              <w:t>(Đơn vị)</w:t>
            </w:r>
          </w:p>
        </w:tc>
        <w:tc>
          <w:tcPr>
            <w:tcW w:w="5812" w:type="dxa"/>
          </w:tcPr>
          <w:p w14:paraId="11F17175" w14:textId="77777777" w:rsidR="00D17E99" w:rsidRPr="000F3A58" w:rsidRDefault="00D17E99" w:rsidP="004254AF">
            <w:pPr>
              <w:spacing w:after="120"/>
              <w:jc w:val="center"/>
              <w:rPr>
                <w:b/>
                <w:iCs/>
                <w:lang w:val="es-CR"/>
              </w:rPr>
            </w:pPr>
            <w:r w:rsidRPr="000F3A58">
              <w:rPr>
                <w:b/>
                <w:iCs/>
                <w:lang w:val="es-CR"/>
              </w:rPr>
              <w:t>CỘNG HÒA XÃ HỘI CHỦ NGHĨA VIỆT NAM</w:t>
            </w:r>
          </w:p>
          <w:p w14:paraId="769A4B13" w14:textId="77777777" w:rsidR="00D17E99" w:rsidRPr="000F3A58" w:rsidRDefault="00D17E99" w:rsidP="004254AF">
            <w:pPr>
              <w:spacing w:after="120"/>
              <w:jc w:val="center"/>
              <w:rPr>
                <w:b/>
                <w:iCs/>
                <w:sz w:val="26"/>
                <w:szCs w:val="26"/>
                <w:lang w:val="es-CR"/>
              </w:rPr>
            </w:pPr>
            <w:r w:rsidRPr="000F3A58">
              <w:rPr>
                <w:i/>
                <w:iCs/>
                <w:noProof/>
                <w:sz w:val="26"/>
                <w:szCs w:val="26"/>
              </w:rPr>
              <mc:AlternateContent>
                <mc:Choice Requires="wps">
                  <w:drawing>
                    <wp:anchor distT="0" distB="0" distL="114300" distR="114300" simplePos="0" relativeHeight="251669504" behindDoc="0" locked="0" layoutInCell="1" allowOverlap="1" wp14:anchorId="7BC3135C" wp14:editId="05CAAB62">
                      <wp:simplePos x="0" y="0"/>
                      <wp:positionH relativeFrom="column">
                        <wp:posOffset>762635</wp:posOffset>
                      </wp:positionH>
                      <wp:positionV relativeFrom="paragraph">
                        <wp:posOffset>196850</wp:posOffset>
                      </wp:positionV>
                      <wp:extent cx="20193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E966E"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05pt,15.5pt" to="21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0itgEAALkDAAAOAAAAZHJzL2Uyb0RvYy54bWysU8GOEzEMvSPxD1HudKZdCc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erGymC8vxG95mU&#10;3Y9ZbDEEniCS4CBPaoqpY8A27OjipbijIvtoyJcvCxLHOt3TPF04ZqH5kgW+v2n5EfQ11jwCI6X8&#10;EdCLcuils6EIV506fEqZi3HqNYWd0si5dD3lk4OS7MJXMCyGiy0ruq4RbB2Jg+IFGH4siwzmqpkF&#10;YqxzM6j9N+iSW2BQV+t/gXN2rYghz0BvA9LfqubjtVVzzr+qPmstsh9wONWHqOPg/ajKLrtcFvB3&#10;v8If/7jNLwAAAP//AwBQSwMEFAAGAAgAAAAhAOOeNAzcAAAACQEAAA8AAABkcnMvZG93bnJldi54&#10;bWxMj81OwzAQhO9IvIO1SNyok7SqqhCnqiohxAXRFO5uvHUC/olsJw1vz1Yc4Dizn2Znqu1sDZsw&#10;xN47AfkiA4au9ap3WsD78elhAywm6ZQ03qGAb4ywrW9vKlkqf3EHnJqkGYW4WEoBXUpDyXlsO7Qy&#10;LvyAjm5nH6xMJIPmKsgLhVvDiyxbcyt7Rx86OeC+w/arGa0A8xKmD73Xuzg+H9bN59u5eD1OQtzf&#10;zbtHYAnn9AfDtT5Vh5o6nfzoVGSGdJHlhApY5rSJgNVyQ8bp1+B1xf8vqH8AAAD//wMAUEsBAi0A&#10;FAAGAAgAAAAhALaDOJL+AAAA4QEAABMAAAAAAAAAAAAAAAAAAAAAAFtDb250ZW50X1R5cGVzXS54&#10;bWxQSwECLQAUAAYACAAAACEAOP0h/9YAAACUAQAACwAAAAAAAAAAAAAAAAAvAQAAX3JlbHMvLnJl&#10;bHNQSwECLQAUAAYACAAAACEAU1UtIrYBAAC5AwAADgAAAAAAAAAAAAAAAAAuAgAAZHJzL2Uyb0Rv&#10;Yy54bWxQSwECLQAUAAYACAAAACEA4540DNwAAAAJAQAADwAAAAAAAAAAAAAAAAAQBAAAZHJzL2Rv&#10;d25yZXYueG1sUEsFBgAAAAAEAAQA8wAAABkFAAAAAA==&#10;" strokecolor="black [3200]" strokeweight=".5pt">
                      <v:stroke joinstyle="miter"/>
                    </v:line>
                  </w:pict>
                </mc:Fallback>
              </mc:AlternateContent>
            </w:r>
            <w:r w:rsidRPr="000F3A58">
              <w:rPr>
                <w:b/>
                <w:iCs/>
                <w:sz w:val="26"/>
                <w:szCs w:val="26"/>
                <w:lang w:val="es-CR"/>
              </w:rPr>
              <w:t>Độc lập - Tự do - Hạnh phúc</w:t>
            </w:r>
          </w:p>
        </w:tc>
      </w:tr>
      <w:tr w:rsidR="00D17E99" w:rsidRPr="000F3A58" w14:paraId="42AB42BB" w14:textId="77777777" w:rsidTr="004254AF">
        <w:trPr>
          <w:jc w:val="center"/>
        </w:trPr>
        <w:tc>
          <w:tcPr>
            <w:tcW w:w="4395" w:type="dxa"/>
          </w:tcPr>
          <w:p w14:paraId="46D1BE09" w14:textId="77777777" w:rsidR="00D17E99" w:rsidRPr="000F3A58" w:rsidRDefault="00D17E99" w:rsidP="004254AF">
            <w:pPr>
              <w:spacing w:after="120"/>
              <w:jc w:val="center"/>
              <w:rPr>
                <w:iCs/>
                <w:lang w:val="es-CR"/>
              </w:rPr>
            </w:pPr>
          </w:p>
        </w:tc>
        <w:tc>
          <w:tcPr>
            <w:tcW w:w="5812" w:type="dxa"/>
          </w:tcPr>
          <w:p w14:paraId="777445EB" w14:textId="77777777" w:rsidR="00D17E99" w:rsidRPr="000F3A58" w:rsidRDefault="00D17E99" w:rsidP="004254AF">
            <w:pPr>
              <w:spacing w:after="120"/>
              <w:jc w:val="center"/>
              <w:rPr>
                <w:b/>
                <w:iCs/>
                <w:lang w:val="vi-VN"/>
              </w:rPr>
            </w:pPr>
            <w:r w:rsidRPr="000F3A58">
              <w:rPr>
                <w:i/>
                <w:iCs/>
                <w:lang w:val="es-CR"/>
              </w:rPr>
              <w:t xml:space="preserve">Khánh Hòa, ngày </w:t>
            </w:r>
            <w:r w:rsidRPr="000F3A58">
              <w:rPr>
                <w:i/>
                <w:iCs/>
                <w:lang w:val="vi-VN"/>
              </w:rPr>
              <w:t>…</w:t>
            </w:r>
            <w:r w:rsidRPr="000F3A58">
              <w:rPr>
                <w:i/>
                <w:iCs/>
                <w:lang w:val="es-CR"/>
              </w:rPr>
              <w:t xml:space="preserve"> tháng </w:t>
            </w:r>
            <w:r w:rsidRPr="000F3A58">
              <w:rPr>
                <w:i/>
                <w:iCs/>
                <w:lang w:val="vi-VN"/>
              </w:rPr>
              <w:t>…</w:t>
            </w:r>
            <w:r w:rsidRPr="000F3A58">
              <w:rPr>
                <w:i/>
                <w:iCs/>
                <w:lang w:val="es-CR"/>
              </w:rPr>
              <w:t xml:space="preserve"> năm </w:t>
            </w:r>
            <w:r w:rsidRPr="000F3A58">
              <w:rPr>
                <w:i/>
                <w:iCs/>
                <w:lang w:val="vi-VN"/>
              </w:rPr>
              <w:t>……</w:t>
            </w:r>
          </w:p>
        </w:tc>
      </w:tr>
    </w:tbl>
    <w:p w14:paraId="3F2BCB3D" w14:textId="77777777" w:rsidR="00D17E99" w:rsidRPr="000F3A58" w:rsidRDefault="00D17E99" w:rsidP="00D17E99">
      <w:pPr>
        <w:keepNext/>
        <w:spacing w:after="120"/>
        <w:jc w:val="right"/>
        <w:outlineLvl w:val="1"/>
        <w:rPr>
          <w:sz w:val="26"/>
          <w:szCs w:val="26"/>
        </w:rPr>
      </w:pPr>
    </w:p>
    <w:p w14:paraId="0E20ABB2" w14:textId="77777777" w:rsidR="00D17E99" w:rsidRPr="000F3A58" w:rsidRDefault="00D17E99" w:rsidP="00D17E99">
      <w:pPr>
        <w:spacing w:after="120"/>
        <w:jc w:val="center"/>
        <w:rPr>
          <w:b/>
          <w:sz w:val="28"/>
          <w:szCs w:val="28"/>
        </w:rPr>
      </w:pPr>
      <w:r w:rsidRPr="000F3A58">
        <w:rPr>
          <w:b/>
          <w:sz w:val="28"/>
          <w:szCs w:val="28"/>
        </w:rPr>
        <w:t xml:space="preserve">PHIẾU ĐỀ NGHỊ </w:t>
      </w:r>
    </w:p>
    <w:p w14:paraId="1667788D" w14:textId="12554C28" w:rsidR="00D17E99" w:rsidRPr="000F3A58" w:rsidRDefault="00D17E99" w:rsidP="00D17E99">
      <w:pPr>
        <w:spacing w:after="120"/>
        <w:jc w:val="center"/>
        <w:rPr>
          <w:b/>
          <w:sz w:val="28"/>
          <w:szCs w:val="28"/>
        </w:rPr>
      </w:pPr>
      <w:r w:rsidRPr="000F3A58">
        <w:rPr>
          <w:b/>
          <w:sz w:val="28"/>
          <w:szCs w:val="28"/>
        </w:rPr>
        <w:t>Về việc</w:t>
      </w:r>
      <w:r w:rsidRPr="000F3A58">
        <w:rPr>
          <w:b/>
          <w:sz w:val="28"/>
          <w:szCs w:val="28"/>
          <w:lang w:val="vi-VN"/>
        </w:rPr>
        <w:t xml:space="preserve"> (bảo trì, bảo dưỡng/sửa chữa </w:t>
      </w:r>
      <w:r w:rsidR="009F3666" w:rsidRPr="000F3A58">
        <w:rPr>
          <w:b/>
          <w:sz w:val="28"/>
          <w:szCs w:val="28"/>
          <w:lang w:val="vi-VN"/>
        </w:rPr>
        <w:t xml:space="preserve">tài sản, </w:t>
      </w:r>
      <w:r w:rsidRPr="000F3A58">
        <w:rPr>
          <w:b/>
          <w:sz w:val="28"/>
          <w:szCs w:val="28"/>
          <w:lang w:val="vi-VN"/>
        </w:rPr>
        <w:t>thiết bị)</w:t>
      </w:r>
    </w:p>
    <w:p w14:paraId="1A886522" w14:textId="77777777" w:rsidR="00D17E99" w:rsidRPr="000F3A58" w:rsidRDefault="00D17E99" w:rsidP="00D17E99">
      <w:pPr>
        <w:spacing w:after="120"/>
        <w:ind w:left="1440"/>
        <w:jc w:val="both"/>
        <w:rPr>
          <w:bCs/>
          <w:sz w:val="26"/>
          <w:szCs w:val="26"/>
        </w:rPr>
      </w:pPr>
      <w:r w:rsidRPr="000F3A58">
        <w:rPr>
          <w:sz w:val="26"/>
          <w:szCs w:val="26"/>
        </w:rPr>
        <w:t xml:space="preserve">Kính gửi:       </w:t>
      </w:r>
      <w:r w:rsidRPr="000F3A58">
        <w:rPr>
          <w:bCs/>
          <w:sz w:val="26"/>
          <w:szCs w:val="26"/>
        </w:rPr>
        <w:t>- Hiệu trưởng;</w:t>
      </w:r>
    </w:p>
    <w:p w14:paraId="7D9C8DC2" w14:textId="77777777" w:rsidR="00D17E99" w:rsidRPr="000F3A58" w:rsidRDefault="00D17E99" w:rsidP="00D17E99">
      <w:pPr>
        <w:spacing w:after="120"/>
        <w:ind w:left="2268"/>
        <w:rPr>
          <w:bCs/>
          <w:sz w:val="26"/>
          <w:szCs w:val="26"/>
        </w:rPr>
      </w:pPr>
      <w:r w:rsidRPr="000F3A58">
        <w:rPr>
          <w:bCs/>
          <w:sz w:val="26"/>
          <w:szCs w:val="26"/>
        </w:rPr>
        <w:t xml:space="preserve">      </w:t>
      </w:r>
      <w:r w:rsidRPr="000F3A58">
        <w:rPr>
          <w:bCs/>
          <w:sz w:val="26"/>
          <w:szCs w:val="26"/>
        </w:rPr>
        <w:tab/>
        <w:t>- Trưởng phòng Hạ tầng và Công nghệ thông tin.</w:t>
      </w:r>
    </w:p>
    <w:p w14:paraId="1E308E9F" w14:textId="5862E9A3" w:rsidR="00D17E99" w:rsidRPr="000F3A58" w:rsidRDefault="009F3666" w:rsidP="009F3666">
      <w:pPr>
        <w:tabs>
          <w:tab w:val="left" w:pos="6321"/>
        </w:tabs>
        <w:spacing w:after="120"/>
        <w:jc w:val="both"/>
        <w:rPr>
          <w:iCs/>
          <w:sz w:val="20"/>
          <w:szCs w:val="20"/>
          <w:lang w:val="vi-VN"/>
        </w:rPr>
      </w:pPr>
      <w:r w:rsidRPr="000F3A58">
        <w:rPr>
          <w:iCs/>
          <w:sz w:val="26"/>
          <w:szCs w:val="26"/>
          <w:lang w:val="vi-VN"/>
        </w:rPr>
        <w:t xml:space="preserve">1. </w:t>
      </w:r>
      <w:r w:rsidR="00D17E99" w:rsidRPr="000F3A58">
        <w:rPr>
          <w:iCs/>
          <w:sz w:val="26"/>
          <w:szCs w:val="26"/>
        </w:rPr>
        <w:t>Người đề nghị:</w:t>
      </w:r>
      <w:r w:rsidR="00D17E99" w:rsidRPr="000F3A58">
        <w:rPr>
          <w:iCs/>
          <w:sz w:val="26"/>
          <w:szCs w:val="26"/>
          <w:lang w:val="vi-VN"/>
        </w:rPr>
        <w:t xml:space="preserve"> </w:t>
      </w:r>
      <w:r w:rsidR="00D17E99" w:rsidRPr="000F3A58">
        <w:rPr>
          <w:iCs/>
          <w:sz w:val="20"/>
          <w:szCs w:val="20"/>
          <w:lang w:val="vi-VN"/>
        </w:rPr>
        <w:t>……………………………………………</w:t>
      </w:r>
      <w:r w:rsidRPr="000F3A58">
        <w:rPr>
          <w:iCs/>
          <w:sz w:val="20"/>
          <w:szCs w:val="20"/>
          <w:lang w:val="vi-VN"/>
        </w:rPr>
        <w:t xml:space="preserve"> </w:t>
      </w:r>
      <w:r w:rsidR="00D17E99" w:rsidRPr="000F3A58">
        <w:rPr>
          <w:bCs/>
          <w:sz w:val="26"/>
          <w:szCs w:val="26"/>
        </w:rPr>
        <w:t>Chức vụ/chức danh:</w:t>
      </w:r>
      <w:r w:rsidR="00D17E99" w:rsidRPr="000F3A58">
        <w:rPr>
          <w:bCs/>
          <w:sz w:val="26"/>
          <w:szCs w:val="26"/>
          <w:lang w:val="vi-VN"/>
        </w:rPr>
        <w:t xml:space="preserve"> </w:t>
      </w:r>
      <w:r w:rsidR="00D17E99" w:rsidRPr="000F3A58">
        <w:rPr>
          <w:iCs/>
          <w:sz w:val="20"/>
          <w:szCs w:val="20"/>
          <w:lang w:val="vi-VN"/>
        </w:rPr>
        <w:t>………………………</w:t>
      </w:r>
    </w:p>
    <w:p w14:paraId="47DC19A4" w14:textId="1248CE5D" w:rsidR="00D17E99" w:rsidRPr="000F3A58" w:rsidRDefault="009F3666" w:rsidP="009F3666">
      <w:pPr>
        <w:tabs>
          <w:tab w:val="left" w:pos="6321"/>
        </w:tabs>
        <w:spacing w:after="120"/>
        <w:jc w:val="both"/>
        <w:rPr>
          <w:bCs/>
          <w:sz w:val="26"/>
          <w:szCs w:val="26"/>
        </w:rPr>
      </w:pPr>
      <w:r w:rsidRPr="000F3A58">
        <w:rPr>
          <w:bCs/>
          <w:sz w:val="26"/>
          <w:szCs w:val="26"/>
          <w:lang w:val="vi-VN"/>
        </w:rPr>
        <w:t>2. T</w:t>
      </w:r>
      <w:r w:rsidR="00D17E99" w:rsidRPr="000F3A58">
        <w:rPr>
          <w:bCs/>
          <w:sz w:val="26"/>
          <w:szCs w:val="26"/>
        </w:rPr>
        <w:t>ài sản</w:t>
      </w:r>
      <w:r w:rsidRPr="000F3A58">
        <w:rPr>
          <w:bCs/>
          <w:sz w:val="26"/>
          <w:szCs w:val="26"/>
          <w:lang w:val="vi-VN"/>
        </w:rPr>
        <w:t>, thiết bị</w:t>
      </w:r>
      <w:r w:rsidR="00D17E99" w:rsidRPr="000F3A58">
        <w:rPr>
          <w:bCs/>
          <w:sz w:val="26"/>
          <w:szCs w:val="26"/>
        </w:rPr>
        <w:t xml:space="preserve"> đề nghị </w:t>
      </w:r>
      <w:r w:rsidRPr="000F3A58">
        <w:rPr>
          <w:bCs/>
          <w:sz w:val="26"/>
          <w:szCs w:val="26"/>
          <w:lang w:val="vi-VN"/>
        </w:rPr>
        <w:t>(</w:t>
      </w:r>
      <w:r w:rsidR="00D17E99" w:rsidRPr="000F3A58">
        <w:rPr>
          <w:bCs/>
          <w:sz w:val="26"/>
          <w:szCs w:val="26"/>
        </w:rPr>
        <w:t>bảo trì, bảo dưỡng</w:t>
      </w:r>
      <w:r w:rsidRPr="000F3A58">
        <w:rPr>
          <w:bCs/>
          <w:sz w:val="26"/>
          <w:szCs w:val="26"/>
          <w:lang w:val="vi-VN"/>
        </w:rPr>
        <w:t>/sửa chữa)</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260"/>
        <w:gridCol w:w="1458"/>
        <w:gridCol w:w="1602"/>
        <w:gridCol w:w="1456"/>
        <w:gridCol w:w="1822"/>
      </w:tblGrid>
      <w:tr w:rsidR="00D17E99" w:rsidRPr="000F3A58" w14:paraId="7C93FA19" w14:textId="77777777" w:rsidTr="004254AF">
        <w:tc>
          <w:tcPr>
            <w:tcW w:w="354" w:type="pct"/>
            <w:vAlign w:val="center"/>
          </w:tcPr>
          <w:p w14:paraId="61D0850A" w14:textId="77777777" w:rsidR="00D17E99" w:rsidRPr="000F3A58" w:rsidRDefault="00D17E99" w:rsidP="004254AF">
            <w:pPr>
              <w:spacing w:after="120"/>
              <w:jc w:val="center"/>
              <w:rPr>
                <w:b/>
                <w:bCs/>
              </w:rPr>
            </w:pPr>
            <w:r w:rsidRPr="000F3A58">
              <w:rPr>
                <w:b/>
                <w:bCs/>
              </w:rPr>
              <w:t>STT</w:t>
            </w:r>
          </w:p>
        </w:tc>
        <w:tc>
          <w:tcPr>
            <w:tcW w:w="1221" w:type="pct"/>
            <w:vAlign w:val="center"/>
          </w:tcPr>
          <w:p w14:paraId="178CB005" w14:textId="77777777" w:rsidR="00D17E99" w:rsidRPr="000F3A58" w:rsidRDefault="00D17E99" w:rsidP="004254AF">
            <w:pPr>
              <w:spacing w:after="120"/>
              <w:jc w:val="center"/>
              <w:rPr>
                <w:b/>
                <w:bCs/>
              </w:rPr>
            </w:pPr>
            <w:r w:rsidRPr="000F3A58">
              <w:rPr>
                <w:b/>
                <w:bCs/>
              </w:rPr>
              <w:t>Tên tài sản</w:t>
            </w:r>
          </w:p>
        </w:tc>
        <w:tc>
          <w:tcPr>
            <w:tcW w:w="788" w:type="pct"/>
            <w:vAlign w:val="center"/>
          </w:tcPr>
          <w:p w14:paraId="0B496C10" w14:textId="77777777" w:rsidR="00D17E99" w:rsidRPr="000F3A58" w:rsidRDefault="00D17E99" w:rsidP="004254AF">
            <w:pPr>
              <w:spacing w:after="120"/>
              <w:jc w:val="center"/>
              <w:rPr>
                <w:b/>
                <w:bCs/>
              </w:rPr>
            </w:pPr>
            <w:r w:rsidRPr="000F3A58">
              <w:rPr>
                <w:b/>
                <w:bCs/>
              </w:rPr>
              <w:t>Mã tài sản</w:t>
            </w:r>
          </w:p>
        </w:tc>
        <w:tc>
          <w:tcPr>
            <w:tcW w:w="866" w:type="pct"/>
            <w:tcBorders>
              <w:left w:val="single" w:sz="4" w:space="0" w:color="auto"/>
            </w:tcBorders>
            <w:vAlign w:val="center"/>
          </w:tcPr>
          <w:p w14:paraId="1AC356CA" w14:textId="77777777" w:rsidR="00D17E99" w:rsidRPr="000F3A58" w:rsidRDefault="00D17E99" w:rsidP="004254AF">
            <w:pPr>
              <w:spacing w:after="120"/>
              <w:jc w:val="center"/>
              <w:rPr>
                <w:b/>
                <w:bCs/>
              </w:rPr>
            </w:pPr>
            <w:r w:rsidRPr="000F3A58">
              <w:rPr>
                <w:b/>
                <w:bCs/>
              </w:rPr>
              <w:t>Năm</w:t>
            </w:r>
            <w:r w:rsidRPr="000F3A58">
              <w:rPr>
                <w:b/>
                <w:bCs/>
                <w:lang w:val="vi-VN"/>
              </w:rPr>
              <w:t xml:space="preserve"> </w:t>
            </w:r>
            <w:r w:rsidRPr="000F3A58">
              <w:rPr>
                <w:b/>
              </w:rPr>
              <w:t xml:space="preserve">đưa vào </w:t>
            </w:r>
            <w:r w:rsidRPr="000F3A58">
              <w:rPr>
                <w:b/>
                <w:bCs/>
              </w:rPr>
              <w:t>sử dụng</w:t>
            </w:r>
          </w:p>
        </w:tc>
        <w:tc>
          <w:tcPr>
            <w:tcW w:w="787" w:type="pct"/>
            <w:vAlign w:val="center"/>
          </w:tcPr>
          <w:p w14:paraId="52E546F8" w14:textId="77777777" w:rsidR="00D17E99" w:rsidRPr="000F3A58" w:rsidRDefault="00D17E99" w:rsidP="004254AF">
            <w:pPr>
              <w:spacing w:after="120"/>
              <w:jc w:val="center"/>
              <w:rPr>
                <w:b/>
                <w:bCs/>
              </w:rPr>
            </w:pPr>
            <w:r w:rsidRPr="000F3A58">
              <w:rPr>
                <w:b/>
                <w:bCs/>
              </w:rPr>
              <w:t>Hiện trạng</w:t>
            </w:r>
          </w:p>
        </w:tc>
        <w:tc>
          <w:tcPr>
            <w:tcW w:w="986" w:type="pct"/>
            <w:vAlign w:val="center"/>
          </w:tcPr>
          <w:p w14:paraId="40E06BCA" w14:textId="77777777" w:rsidR="00D17E99" w:rsidRPr="000F3A58" w:rsidRDefault="00D17E99" w:rsidP="004254AF">
            <w:pPr>
              <w:spacing w:after="120"/>
              <w:jc w:val="center"/>
              <w:rPr>
                <w:b/>
                <w:bCs/>
              </w:rPr>
            </w:pPr>
            <w:r w:rsidRPr="000F3A58">
              <w:rPr>
                <w:b/>
                <w:bCs/>
              </w:rPr>
              <w:t>Hình thức</w:t>
            </w:r>
            <w:r w:rsidRPr="000F3A58">
              <w:rPr>
                <w:b/>
                <w:bCs/>
                <w:lang w:val="vi-VN"/>
              </w:rPr>
              <w:t xml:space="preserve"> </w:t>
            </w:r>
            <w:r w:rsidRPr="000F3A58">
              <w:rPr>
                <w:b/>
                <w:bCs/>
              </w:rPr>
              <w:t>đề nghị</w:t>
            </w:r>
          </w:p>
        </w:tc>
      </w:tr>
      <w:tr w:rsidR="00D17E99" w:rsidRPr="000F3A58" w14:paraId="0B25047E" w14:textId="77777777" w:rsidTr="004254AF">
        <w:tc>
          <w:tcPr>
            <w:tcW w:w="354" w:type="pct"/>
            <w:vAlign w:val="center"/>
          </w:tcPr>
          <w:p w14:paraId="53EE897E" w14:textId="77777777" w:rsidR="00D17E99" w:rsidRPr="000F3A58" w:rsidRDefault="00D17E99" w:rsidP="004254AF">
            <w:pPr>
              <w:spacing w:after="120"/>
              <w:jc w:val="center"/>
            </w:pPr>
            <w:r w:rsidRPr="000F3A58">
              <w:t>1</w:t>
            </w:r>
          </w:p>
        </w:tc>
        <w:tc>
          <w:tcPr>
            <w:tcW w:w="1221" w:type="pct"/>
            <w:vAlign w:val="center"/>
          </w:tcPr>
          <w:p w14:paraId="011D7CB8" w14:textId="77777777" w:rsidR="00D17E99" w:rsidRPr="000F3A58" w:rsidRDefault="00D17E99" w:rsidP="004254AF">
            <w:pPr>
              <w:spacing w:after="120"/>
              <w:jc w:val="both"/>
              <w:rPr>
                <w:bCs/>
                <w:u w:val="single"/>
              </w:rPr>
            </w:pPr>
          </w:p>
        </w:tc>
        <w:tc>
          <w:tcPr>
            <w:tcW w:w="788" w:type="pct"/>
          </w:tcPr>
          <w:p w14:paraId="63465F6E" w14:textId="77777777" w:rsidR="00D17E99" w:rsidRPr="000F3A58" w:rsidRDefault="00D17E99" w:rsidP="004254AF">
            <w:pPr>
              <w:spacing w:after="120"/>
              <w:jc w:val="both"/>
              <w:rPr>
                <w:bCs/>
                <w:u w:val="single"/>
              </w:rPr>
            </w:pPr>
          </w:p>
        </w:tc>
        <w:tc>
          <w:tcPr>
            <w:tcW w:w="866" w:type="pct"/>
            <w:vAlign w:val="center"/>
          </w:tcPr>
          <w:p w14:paraId="1DC7EED5" w14:textId="77777777" w:rsidR="00D17E99" w:rsidRPr="000F3A58" w:rsidRDefault="00D17E99" w:rsidP="004254AF">
            <w:pPr>
              <w:spacing w:after="120"/>
              <w:jc w:val="both"/>
              <w:rPr>
                <w:bCs/>
                <w:u w:val="single"/>
              </w:rPr>
            </w:pPr>
          </w:p>
        </w:tc>
        <w:tc>
          <w:tcPr>
            <w:tcW w:w="787" w:type="pct"/>
            <w:vAlign w:val="center"/>
          </w:tcPr>
          <w:p w14:paraId="1A222797" w14:textId="77777777" w:rsidR="00D17E99" w:rsidRPr="000F3A58" w:rsidRDefault="00D17E99" w:rsidP="004254AF">
            <w:pPr>
              <w:spacing w:after="120"/>
              <w:jc w:val="both"/>
              <w:rPr>
                <w:bCs/>
                <w:u w:val="single"/>
              </w:rPr>
            </w:pPr>
          </w:p>
        </w:tc>
        <w:tc>
          <w:tcPr>
            <w:tcW w:w="986" w:type="pct"/>
            <w:vAlign w:val="center"/>
          </w:tcPr>
          <w:p w14:paraId="2B5586E7" w14:textId="77777777" w:rsidR="00D17E99" w:rsidRPr="000F3A58" w:rsidRDefault="00D17E99" w:rsidP="004254AF">
            <w:pPr>
              <w:spacing w:after="120"/>
              <w:jc w:val="both"/>
              <w:rPr>
                <w:bCs/>
                <w:u w:val="single"/>
              </w:rPr>
            </w:pPr>
          </w:p>
        </w:tc>
      </w:tr>
      <w:tr w:rsidR="00D17E99" w:rsidRPr="000F3A58" w14:paraId="7E78FA33" w14:textId="77777777" w:rsidTr="004254AF">
        <w:tc>
          <w:tcPr>
            <w:tcW w:w="354" w:type="pct"/>
            <w:vAlign w:val="center"/>
          </w:tcPr>
          <w:p w14:paraId="262A0E92" w14:textId="77777777" w:rsidR="00D17E99" w:rsidRPr="000F3A58" w:rsidRDefault="00D17E99" w:rsidP="004254AF">
            <w:pPr>
              <w:spacing w:after="120"/>
              <w:jc w:val="center"/>
            </w:pPr>
            <w:r w:rsidRPr="000F3A58">
              <w:t>2</w:t>
            </w:r>
          </w:p>
        </w:tc>
        <w:tc>
          <w:tcPr>
            <w:tcW w:w="1221" w:type="pct"/>
            <w:vAlign w:val="center"/>
          </w:tcPr>
          <w:p w14:paraId="367DC4BE" w14:textId="77777777" w:rsidR="00D17E99" w:rsidRPr="000F3A58" w:rsidRDefault="00D17E99" w:rsidP="004254AF">
            <w:pPr>
              <w:spacing w:after="120"/>
              <w:jc w:val="both"/>
              <w:rPr>
                <w:bCs/>
                <w:u w:val="single"/>
              </w:rPr>
            </w:pPr>
          </w:p>
        </w:tc>
        <w:tc>
          <w:tcPr>
            <w:tcW w:w="788" w:type="pct"/>
          </w:tcPr>
          <w:p w14:paraId="11F16E5D" w14:textId="77777777" w:rsidR="00D17E99" w:rsidRPr="000F3A58" w:rsidRDefault="00D17E99" w:rsidP="004254AF">
            <w:pPr>
              <w:spacing w:after="120"/>
              <w:jc w:val="both"/>
              <w:rPr>
                <w:bCs/>
                <w:u w:val="single"/>
              </w:rPr>
            </w:pPr>
          </w:p>
        </w:tc>
        <w:tc>
          <w:tcPr>
            <w:tcW w:w="866" w:type="pct"/>
            <w:vAlign w:val="center"/>
          </w:tcPr>
          <w:p w14:paraId="7623A83E" w14:textId="77777777" w:rsidR="00D17E99" w:rsidRPr="000F3A58" w:rsidRDefault="00D17E99" w:rsidP="004254AF">
            <w:pPr>
              <w:spacing w:after="120"/>
              <w:jc w:val="both"/>
              <w:rPr>
                <w:bCs/>
                <w:u w:val="single"/>
              </w:rPr>
            </w:pPr>
          </w:p>
        </w:tc>
        <w:tc>
          <w:tcPr>
            <w:tcW w:w="787" w:type="pct"/>
            <w:vAlign w:val="center"/>
          </w:tcPr>
          <w:p w14:paraId="50FA5725" w14:textId="77777777" w:rsidR="00D17E99" w:rsidRPr="000F3A58" w:rsidRDefault="00D17E99" w:rsidP="004254AF">
            <w:pPr>
              <w:spacing w:after="120"/>
              <w:jc w:val="both"/>
              <w:rPr>
                <w:bCs/>
                <w:u w:val="single"/>
              </w:rPr>
            </w:pPr>
          </w:p>
        </w:tc>
        <w:tc>
          <w:tcPr>
            <w:tcW w:w="986" w:type="pct"/>
            <w:vAlign w:val="center"/>
          </w:tcPr>
          <w:p w14:paraId="2EEE13C3" w14:textId="77777777" w:rsidR="00D17E99" w:rsidRPr="000F3A58" w:rsidRDefault="00D17E99" w:rsidP="004254AF">
            <w:pPr>
              <w:spacing w:after="120"/>
              <w:jc w:val="both"/>
              <w:rPr>
                <w:bCs/>
                <w:u w:val="single"/>
              </w:rPr>
            </w:pPr>
          </w:p>
        </w:tc>
      </w:tr>
      <w:tr w:rsidR="00D17E99" w:rsidRPr="000F3A58" w14:paraId="0E41864D" w14:textId="77777777" w:rsidTr="004254AF">
        <w:tc>
          <w:tcPr>
            <w:tcW w:w="354" w:type="pct"/>
            <w:vAlign w:val="center"/>
          </w:tcPr>
          <w:p w14:paraId="022378FB" w14:textId="77777777" w:rsidR="00D17E99" w:rsidRPr="000F3A58" w:rsidRDefault="00D17E99" w:rsidP="004254AF">
            <w:pPr>
              <w:spacing w:after="120"/>
              <w:jc w:val="center"/>
            </w:pPr>
            <w:r w:rsidRPr="000F3A58">
              <w:t>....</w:t>
            </w:r>
          </w:p>
        </w:tc>
        <w:tc>
          <w:tcPr>
            <w:tcW w:w="1221" w:type="pct"/>
            <w:vAlign w:val="center"/>
          </w:tcPr>
          <w:p w14:paraId="25E4F1CD" w14:textId="77777777" w:rsidR="00D17E99" w:rsidRPr="000F3A58" w:rsidRDefault="00D17E99" w:rsidP="004254AF">
            <w:pPr>
              <w:spacing w:after="120"/>
              <w:jc w:val="both"/>
              <w:rPr>
                <w:bCs/>
                <w:u w:val="single"/>
              </w:rPr>
            </w:pPr>
          </w:p>
        </w:tc>
        <w:tc>
          <w:tcPr>
            <w:tcW w:w="788" w:type="pct"/>
          </w:tcPr>
          <w:p w14:paraId="5B1D1D4A" w14:textId="77777777" w:rsidR="00D17E99" w:rsidRPr="000F3A58" w:rsidRDefault="00D17E99" w:rsidP="004254AF">
            <w:pPr>
              <w:spacing w:after="120"/>
              <w:jc w:val="both"/>
              <w:rPr>
                <w:bCs/>
                <w:u w:val="single"/>
              </w:rPr>
            </w:pPr>
          </w:p>
        </w:tc>
        <w:tc>
          <w:tcPr>
            <w:tcW w:w="866" w:type="pct"/>
            <w:vAlign w:val="center"/>
          </w:tcPr>
          <w:p w14:paraId="06F98C3C" w14:textId="77777777" w:rsidR="00D17E99" w:rsidRPr="000F3A58" w:rsidRDefault="00D17E99" w:rsidP="004254AF">
            <w:pPr>
              <w:spacing w:after="120"/>
              <w:jc w:val="both"/>
              <w:rPr>
                <w:bCs/>
                <w:u w:val="single"/>
              </w:rPr>
            </w:pPr>
          </w:p>
        </w:tc>
        <w:tc>
          <w:tcPr>
            <w:tcW w:w="787" w:type="pct"/>
            <w:vAlign w:val="center"/>
          </w:tcPr>
          <w:p w14:paraId="2E857FF0" w14:textId="77777777" w:rsidR="00D17E99" w:rsidRPr="000F3A58" w:rsidRDefault="00D17E99" w:rsidP="004254AF">
            <w:pPr>
              <w:spacing w:after="120"/>
              <w:jc w:val="both"/>
              <w:rPr>
                <w:bCs/>
                <w:u w:val="single"/>
              </w:rPr>
            </w:pPr>
          </w:p>
        </w:tc>
        <w:tc>
          <w:tcPr>
            <w:tcW w:w="986" w:type="pct"/>
            <w:vAlign w:val="center"/>
          </w:tcPr>
          <w:p w14:paraId="5289DF1F" w14:textId="77777777" w:rsidR="00D17E99" w:rsidRPr="000F3A58" w:rsidRDefault="00D17E99" w:rsidP="004254AF">
            <w:pPr>
              <w:spacing w:after="120"/>
              <w:jc w:val="both"/>
              <w:rPr>
                <w:bCs/>
                <w:u w:val="single"/>
              </w:rPr>
            </w:pPr>
          </w:p>
        </w:tc>
      </w:tr>
    </w:tbl>
    <w:p w14:paraId="6864AD5C" w14:textId="60705E92" w:rsidR="009F3666" w:rsidRPr="000F3A58" w:rsidRDefault="009F3666" w:rsidP="009F3666">
      <w:pPr>
        <w:pStyle w:val="NormalWeb"/>
        <w:spacing w:before="120" w:beforeAutospacing="0" w:after="120" w:afterAutospacing="0"/>
        <w:rPr>
          <w:color w:val="000000" w:themeColor="text1"/>
          <w:sz w:val="20"/>
          <w:szCs w:val="20"/>
        </w:rPr>
      </w:pPr>
      <w:r w:rsidRPr="000F3A58">
        <w:rPr>
          <w:rStyle w:val="Strong"/>
          <w:b w:val="0"/>
          <w:bCs w:val="0"/>
          <w:color w:val="000000" w:themeColor="text1"/>
          <w:sz w:val="26"/>
          <w:szCs w:val="26"/>
          <w:lang w:val="vi-VN"/>
        </w:rPr>
        <w:t>3</w:t>
      </w:r>
      <w:r w:rsidRPr="000F3A58">
        <w:rPr>
          <w:rStyle w:val="Strong"/>
          <w:b w:val="0"/>
          <w:bCs w:val="0"/>
          <w:color w:val="000000" w:themeColor="text1"/>
          <w:sz w:val="26"/>
          <w:szCs w:val="26"/>
        </w:rPr>
        <w:t>. Lý do đề xuất:</w:t>
      </w:r>
      <w:r w:rsidRPr="000F3A58">
        <w:rPr>
          <w:rStyle w:val="Strong"/>
          <w:b w:val="0"/>
          <w:bCs w:val="0"/>
          <w:color w:val="000000" w:themeColor="text1"/>
          <w:sz w:val="26"/>
          <w:szCs w:val="26"/>
          <w:lang w:val="vi-VN"/>
        </w:rPr>
        <w:t xml:space="preserve"> </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0DAA7001" w14:textId="7351CC7F" w:rsidR="009F3666" w:rsidRPr="000F3A58" w:rsidRDefault="009F3666" w:rsidP="009F3666">
      <w:pPr>
        <w:pStyle w:val="NormalWeb"/>
        <w:spacing w:before="0" w:beforeAutospacing="0" w:after="120" w:afterAutospacing="0"/>
        <w:rPr>
          <w:color w:val="000000" w:themeColor="text1"/>
          <w:sz w:val="20"/>
          <w:szCs w:val="20"/>
        </w:rPr>
      </w:pPr>
      <w:r w:rsidRPr="000F3A58">
        <w:rPr>
          <w:rStyle w:val="Strong"/>
          <w:b w:val="0"/>
          <w:bCs w:val="0"/>
          <w:color w:val="000000" w:themeColor="text1"/>
          <w:sz w:val="26"/>
          <w:szCs w:val="26"/>
          <w:lang w:val="vi-VN"/>
        </w:rPr>
        <w:t>4</w:t>
      </w:r>
      <w:r w:rsidRPr="000F3A58">
        <w:rPr>
          <w:rStyle w:val="Strong"/>
          <w:b w:val="0"/>
          <w:bCs w:val="0"/>
          <w:color w:val="000000" w:themeColor="text1"/>
          <w:sz w:val="26"/>
          <w:szCs w:val="26"/>
        </w:rPr>
        <w:t>. Yêu cầu:</w:t>
      </w:r>
      <w:r w:rsidRPr="000F3A58">
        <w:rPr>
          <w:rStyle w:val="Strong"/>
          <w:b w:val="0"/>
          <w:bCs w:val="0"/>
          <w:color w:val="000000" w:themeColor="text1"/>
          <w:sz w:val="26"/>
          <w:szCs w:val="26"/>
          <w:lang w:val="vi-VN"/>
        </w:rPr>
        <w:t xml:space="preserve"> </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795B7EA8" w14:textId="5E978318" w:rsidR="009F3666" w:rsidRPr="000F3A58" w:rsidRDefault="009F3666" w:rsidP="009F3666">
      <w:pPr>
        <w:pStyle w:val="NormalWeb"/>
        <w:spacing w:before="0" w:beforeAutospacing="0" w:after="120" w:afterAutospacing="0"/>
        <w:rPr>
          <w:b/>
          <w:bCs/>
          <w:color w:val="000000" w:themeColor="text1"/>
          <w:sz w:val="26"/>
          <w:szCs w:val="26"/>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686"/>
      </w:tblGrid>
      <w:tr w:rsidR="00D17E99" w:rsidRPr="000F3A58" w14:paraId="2FF4B544" w14:textId="77777777" w:rsidTr="004254AF">
        <w:trPr>
          <w:jc w:val="center"/>
        </w:trPr>
        <w:tc>
          <w:tcPr>
            <w:tcW w:w="5245" w:type="dxa"/>
          </w:tcPr>
          <w:p w14:paraId="171E0F2B" w14:textId="77777777" w:rsidR="00D17E99" w:rsidRPr="000F3A58" w:rsidRDefault="00D17E99" w:rsidP="004254AF">
            <w:pPr>
              <w:spacing w:after="120"/>
              <w:jc w:val="center"/>
              <w:rPr>
                <w:b/>
                <w:bCs/>
                <w:sz w:val="26"/>
                <w:szCs w:val="26"/>
              </w:rPr>
            </w:pPr>
            <w:r w:rsidRPr="000F3A58">
              <w:rPr>
                <w:b/>
                <w:bCs/>
                <w:sz w:val="26"/>
                <w:szCs w:val="26"/>
              </w:rPr>
              <w:t>Trưởng đơn vị</w:t>
            </w:r>
          </w:p>
          <w:p w14:paraId="7738A176" w14:textId="3FD3196A" w:rsidR="00D17E99" w:rsidRPr="000F3A58" w:rsidRDefault="00D17E99" w:rsidP="004254AF">
            <w:pPr>
              <w:spacing w:after="120"/>
              <w:jc w:val="center"/>
              <w:rPr>
                <w:bCs/>
                <w:sz w:val="26"/>
                <w:szCs w:val="26"/>
              </w:rPr>
            </w:pPr>
          </w:p>
        </w:tc>
        <w:tc>
          <w:tcPr>
            <w:tcW w:w="3686" w:type="dxa"/>
          </w:tcPr>
          <w:p w14:paraId="52972F97" w14:textId="77777777" w:rsidR="00D17E99" w:rsidRPr="000F3A58" w:rsidRDefault="00D17E99" w:rsidP="004254AF">
            <w:pPr>
              <w:spacing w:after="120"/>
              <w:jc w:val="center"/>
              <w:rPr>
                <w:b/>
                <w:bCs/>
                <w:sz w:val="26"/>
                <w:szCs w:val="26"/>
              </w:rPr>
            </w:pPr>
            <w:r w:rsidRPr="000F3A58">
              <w:rPr>
                <w:b/>
                <w:bCs/>
                <w:sz w:val="26"/>
                <w:szCs w:val="26"/>
              </w:rPr>
              <w:t>Người đề nghị</w:t>
            </w:r>
          </w:p>
          <w:p w14:paraId="4470A19C" w14:textId="205A35EA" w:rsidR="00D17E99" w:rsidRPr="000F3A58" w:rsidRDefault="00D17E99" w:rsidP="009F3666">
            <w:pPr>
              <w:tabs>
                <w:tab w:val="center" w:pos="1843"/>
                <w:tab w:val="center" w:pos="5387"/>
                <w:tab w:val="center" w:pos="8080"/>
              </w:tabs>
              <w:spacing w:after="120"/>
              <w:jc w:val="center"/>
              <w:rPr>
                <w:b/>
                <w:bCs/>
                <w:sz w:val="26"/>
                <w:szCs w:val="26"/>
              </w:rPr>
            </w:pPr>
          </w:p>
        </w:tc>
      </w:tr>
    </w:tbl>
    <w:p w14:paraId="59DAB224" w14:textId="77777777" w:rsidR="00D17E99" w:rsidRPr="000F3A58" w:rsidRDefault="00D17E99" w:rsidP="00D17E99">
      <w:pPr>
        <w:widowControl w:val="0"/>
        <w:autoSpaceDE w:val="0"/>
        <w:autoSpaceDN w:val="0"/>
        <w:adjustRightInd w:val="0"/>
        <w:spacing w:after="120"/>
        <w:ind w:firstLine="720"/>
        <w:jc w:val="both"/>
        <w:rPr>
          <w:sz w:val="26"/>
          <w:szCs w:val="26"/>
        </w:rPr>
      </w:pPr>
    </w:p>
    <w:p w14:paraId="35F0F103" w14:textId="77777777" w:rsidR="00D17E99" w:rsidRPr="000F3A58" w:rsidRDefault="00D17E99" w:rsidP="00D17E99">
      <w:pPr>
        <w:widowControl w:val="0"/>
        <w:autoSpaceDE w:val="0"/>
        <w:autoSpaceDN w:val="0"/>
        <w:adjustRightInd w:val="0"/>
        <w:spacing w:after="120"/>
        <w:ind w:firstLine="720"/>
        <w:jc w:val="both"/>
        <w:rPr>
          <w:sz w:val="28"/>
          <w:szCs w:val="28"/>
        </w:rPr>
      </w:pPr>
    </w:p>
    <w:p w14:paraId="06F38F2A" w14:textId="77777777" w:rsidR="009F3666" w:rsidRPr="000F3A58" w:rsidRDefault="009F3666" w:rsidP="009F3666">
      <w:pPr>
        <w:pStyle w:val="NormalWeb"/>
        <w:jc w:val="center"/>
        <w:rPr>
          <w:b/>
          <w:bCs/>
          <w:color w:val="000000" w:themeColor="text1"/>
          <w:sz w:val="26"/>
          <w:szCs w:val="26"/>
          <w:lang w:val="vi-VN"/>
        </w:rPr>
      </w:pPr>
      <w:r w:rsidRPr="000F3A58">
        <w:rPr>
          <w:b/>
          <w:bCs/>
          <w:color w:val="000000" w:themeColor="text1"/>
          <w:sz w:val="26"/>
          <w:szCs w:val="26"/>
          <w:lang w:val="vi-VN"/>
        </w:rPr>
        <w:t>PHÒNG HẠ TẦNG VÀ CNTT</w:t>
      </w:r>
    </w:p>
    <w:p w14:paraId="48C7F7E1" w14:textId="77777777" w:rsidR="009F3666" w:rsidRPr="000F3A58" w:rsidRDefault="009F3666" w:rsidP="009F3666">
      <w:pPr>
        <w:pStyle w:val="NormalWeb"/>
        <w:spacing w:before="0" w:beforeAutospacing="0" w:after="120" w:afterAutospacing="0"/>
        <w:rPr>
          <w:rStyle w:val="Strong"/>
          <w:b w:val="0"/>
          <w:bCs w:val="0"/>
          <w:color w:val="000000" w:themeColor="text1"/>
          <w:sz w:val="26"/>
          <w:szCs w:val="26"/>
          <w:lang w:val="vi-VN"/>
        </w:rPr>
      </w:pPr>
      <w:r w:rsidRPr="000F3A58">
        <w:rPr>
          <w:rStyle w:val="Strong"/>
          <w:b w:val="0"/>
          <w:bCs w:val="0"/>
          <w:color w:val="000000" w:themeColor="text1"/>
          <w:sz w:val="26"/>
          <w:szCs w:val="26"/>
          <w:lang w:val="vi-VN"/>
        </w:rPr>
        <w:t>Bộ phận</w:t>
      </w:r>
      <w:r w:rsidRPr="000F3A58">
        <w:rPr>
          <w:rStyle w:val="Strong"/>
          <w:b w:val="0"/>
          <w:bCs w:val="0"/>
          <w:color w:val="000000" w:themeColor="text1"/>
          <w:sz w:val="26"/>
          <w:szCs w:val="26"/>
        </w:rPr>
        <w:t xml:space="preserve"> kỹ thuật</w:t>
      </w:r>
      <w:r w:rsidRPr="000F3A58">
        <w:rPr>
          <w:rStyle w:val="Strong"/>
          <w:b w:val="0"/>
          <w:bCs w:val="0"/>
          <w:color w:val="000000" w:themeColor="text1"/>
          <w:sz w:val="26"/>
          <w:szCs w:val="26"/>
          <w:lang w:val="vi-VN"/>
        </w:rPr>
        <w:t xml:space="preserve"> kiểm tra và đề xuất phương án xử lý</w:t>
      </w:r>
      <w:r w:rsidRPr="000F3A58">
        <w:rPr>
          <w:rStyle w:val="Strong"/>
          <w:b w:val="0"/>
          <w:bCs w:val="0"/>
          <w:color w:val="000000" w:themeColor="text1"/>
          <w:sz w:val="26"/>
          <w:szCs w:val="26"/>
        </w:rPr>
        <w:t>:</w:t>
      </w:r>
      <w:r w:rsidRPr="000F3A58">
        <w:rPr>
          <w:rStyle w:val="Strong"/>
          <w:b w:val="0"/>
          <w:bCs w:val="0"/>
          <w:color w:val="000000" w:themeColor="text1"/>
          <w:sz w:val="26"/>
          <w:szCs w:val="26"/>
          <w:lang w:val="vi-VN"/>
        </w:rPr>
        <w:t xml:space="preserve"> </w:t>
      </w:r>
    </w:p>
    <w:p w14:paraId="3A7D405D" w14:textId="2DE68CDE" w:rsidR="009F3666" w:rsidRPr="000F3A58" w:rsidRDefault="009F3666" w:rsidP="009F3666">
      <w:pPr>
        <w:pStyle w:val="NormalWeb"/>
        <w:spacing w:before="0" w:beforeAutospacing="0" w:after="120" w:afterAutospacing="0"/>
        <w:rPr>
          <w:color w:val="000000" w:themeColor="text1"/>
          <w:sz w:val="20"/>
          <w:szCs w:val="20"/>
        </w:rPr>
      </w:pP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721B1084" w14:textId="6C72FCE5" w:rsidR="009F3666" w:rsidRPr="000F3A58" w:rsidRDefault="009F3666" w:rsidP="009F3666">
      <w:pPr>
        <w:pStyle w:val="NormalWeb"/>
        <w:spacing w:before="0" w:beforeAutospacing="0" w:after="120" w:afterAutospacing="0"/>
        <w:rPr>
          <w:color w:val="000000" w:themeColor="text1"/>
          <w:sz w:val="20"/>
          <w:szCs w:val="20"/>
        </w:rPr>
      </w:pP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135584E7" w14:textId="33F1A9B1" w:rsidR="009F3666" w:rsidRPr="000F3A58" w:rsidRDefault="009F3666" w:rsidP="009F3666">
      <w:pPr>
        <w:pStyle w:val="NormalWeb"/>
        <w:spacing w:before="0" w:beforeAutospacing="0" w:after="120" w:afterAutospacing="0"/>
        <w:rPr>
          <w:color w:val="000000" w:themeColor="text1"/>
          <w:sz w:val="20"/>
          <w:szCs w:val="20"/>
        </w:rPr>
      </w:pP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52D84997" w14:textId="10BAC0D9" w:rsidR="009F3666" w:rsidRPr="000F3A58" w:rsidRDefault="009F3666" w:rsidP="009F3666">
      <w:pPr>
        <w:pStyle w:val="NormalWeb"/>
        <w:spacing w:before="0" w:beforeAutospacing="0" w:after="120" w:afterAutospacing="0"/>
        <w:rPr>
          <w:color w:val="000000" w:themeColor="text1"/>
          <w:sz w:val="20"/>
          <w:szCs w:val="20"/>
        </w:rPr>
      </w:pP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4E8BFE1F" w14:textId="74C83550" w:rsidR="009F3666" w:rsidRPr="000F3A58" w:rsidRDefault="009F3666" w:rsidP="009F3666">
      <w:pPr>
        <w:pStyle w:val="NormalWeb"/>
        <w:spacing w:before="0" w:beforeAutospacing="0" w:after="120" w:afterAutospacing="0"/>
        <w:rPr>
          <w:color w:val="000000" w:themeColor="text1"/>
          <w:sz w:val="20"/>
          <w:szCs w:val="20"/>
        </w:rPr>
      </w:pP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r w:rsidRPr="000F3A58">
        <w:rPr>
          <w:color w:val="000000" w:themeColor="text1"/>
          <w:sz w:val="20"/>
          <w:szCs w:val="20"/>
          <w:lang w:val="vi-VN"/>
        </w:rPr>
        <w:t>...</w:t>
      </w:r>
      <w:r w:rsidRPr="000F3A58">
        <w:rPr>
          <w:color w:val="000000" w:themeColor="text1"/>
          <w:sz w:val="20"/>
          <w:szCs w:val="20"/>
        </w:rPr>
        <w:t>....</w:t>
      </w:r>
    </w:p>
    <w:p w14:paraId="63ABC813" w14:textId="371A714D" w:rsidR="008953A4" w:rsidRPr="00D17E99" w:rsidRDefault="009F3666" w:rsidP="0069101F">
      <w:pPr>
        <w:pStyle w:val="Heading1"/>
        <w:spacing w:before="0" w:after="120"/>
        <w:jc w:val="center"/>
      </w:pPr>
      <w:r w:rsidRPr="000F3A58">
        <w:rPr>
          <w:rFonts w:ascii="Times New Roman" w:hAnsi="Times New Roman" w:cs="Times New Roman"/>
          <w:b/>
          <w:bCs/>
          <w:color w:val="000000" w:themeColor="text1"/>
          <w:sz w:val="26"/>
          <w:szCs w:val="26"/>
        </w:rPr>
        <w:tab/>
      </w:r>
      <w:r w:rsidRPr="000F3A58">
        <w:rPr>
          <w:rFonts w:ascii="Times New Roman" w:hAnsi="Times New Roman" w:cs="Times New Roman"/>
          <w:b/>
          <w:bCs/>
          <w:color w:val="000000" w:themeColor="text1"/>
          <w:sz w:val="26"/>
          <w:szCs w:val="26"/>
        </w:rPr>
        <w:tab/>
      </w:r>
      <w:r w:rsidRPr="000F3A58">
        <w:rPr>
          <w:rFonts w:ascii="Times New Roman" w:hAnsi="Times New Roman" w:cs="Times New Roman"/>
          <w:b/>
          <w:bCs/>
          <w:color w:val="000000" w:themeColor="text1"/>
          <w:sz w:val="26"/>
          <w:szCs w:val="26"/>
        </w:rPr>
        <w:tab/>
      </w:r>
      <w:r w:rsidRPr="000F3A58">
        <w:rPr>
          <w:rFonts w:ascii="Times New Roman" w:hAnsi="Times New Roman" w:cs="Times New Roman"/>
          <w:b/>
          <w:bCs/>
          <w:color w:val="000000" w:themeColor="text1"/>
          <w:sz w:val="26"/>
          <w:szCs w:val="26"/>
        </w:rPr>
        <w:tab/>
      </w:r>
      <w:r w:rsidRPr="000F3A58">
        <w:rPr>
          <w:rFonts w:ascii="Times New Roman" w:hAnsi="Times New Roman" w:cs="Times New Roman"/>
          <w:b/>
          <w:bCs/>
          <w:color w:val="000000" w:themeColor="text1"/>
          <w:sz w:val="26"/>
          <w:szCs w:val="26"/>
        </w:rPr>
        <w:tab/>
      </w:r>
      <w:r w:rsidRPr="000F3A58">
        <w:rPr>
          <w:rFonts w:ascii="Times New Roman" w:hAnsi="Times New Roman" w:cs="Times New Roman"/>
          <w:b/>
          <w:bCs/>
          <w:color w:val="000000" w:themeColor="text1"/>
          <w:sz w:val="26"/>
          <w:szCs w:val="26"/>
        </w:rPr>
        <w:tab/>
        <w:t>Người kiểm tr</w:t>
      </w:r>
      <w:r w:rsidR="0069101F">
        <w:rPr>
          <w:rFonts w:ascii="Times New Roman" w:hAnsi="Times New Roman" w:cs="Times New Roman"/>
          <w:b/>
          <w:bCs/>
          <w:color w:val="000000" w:themeColor="text1"/>
          <w:sz w:val="26"/>
          <w:szCs w:val="26"/>
        </w:rPr>
        <w:t>a</w:t>
      </w:r>
    </w:p>
    <w:sectPr w:rsidR="008953A4" w:rsidRPr="00D17E99" w:rsidSect="0069101F">
      <w:headerReference w:type="default" r:id="rId7"/>
      <w:footerReference w:type="default" r:id="rId8"/>
      <w:headerReference w:type="first" r:id="rId9"/>
      <w:pgSz w:w="11907" w:h="16840" w:code="9"/>
      <w:pgMar w:top="1134" w:right="1134" w:bottom="1134"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F4D8" w14:textId="77777777" w:rsidR="00F00AA0" w:rsidRDefault="00F00AA0" w:rsidP="008706D5">
      <w:r>
        <w:separator/>
      </w:r>
    </w:p>
  </w:endnote>
  <w:endnote w:type="continuationSeparator" w:id="0">
    <w:p w14:paraId="7ABECE4E" w14:textId="77777777" w:rsidR="00F00AA0" w:rsidRDefault="00F00AA0" w:rsidP="0087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79BF" w14:textId="77777777" w:rsidR="00697316" w:rsidRDefault="00F00AA0">
    <w:pPr>
      <w:pStyle w:val="Footer"/>
      <w:jc w:val="center"/>
    </w:pPr>
  </w:p>
  <w:p w14:paraId="1CE25DD2" w14:textId="77777777" w:rsidR="00697316" w:rsidRDefault="00F0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C06A" w14:textId="77777777" w:rsidR="00F00AA0" w:rsidRDefault="00F00AA0" w:rsidP="008706D5">
      <w:r>
        <w:separator/>
      </w:r>
    </w:p>
  </w:footnote>
  <w:footnote w:type="continuationSeparator" w:id="0">
    <w:p w14:paraId="1991DBE5" w14:textId="77777777" w:rsidR="00F00AA0" w:rsidRDefault="00F00AA0" w:rsidP="0087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12614"/>
      <w:docPartObj>
        <w:docPartGallery w:val="Page Numbers (Top of Page)"/>
        <w:docPartUnique/>
      </w:docPartObj>
    </w:sdtPr>
    <w:sdtEndPr>
      <w:rPr>
        <w:noProof/>
      </w:rPr>
    </w:sdtEndPr>
    <w:sdtContent>
      <w:p w14:paraId="0B1ABE4F" w14:textId="510C5104" w:rsidR="008706D5" w:rsidRDefault="008706D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CE2BD8" w14:textId="77777777" w:rsidR="00697316" w:rsidRDefault="00F00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574791"/>
      <w:docPartObj>
        <w:docPartGallery w:val="Page Numbers (Top of Page)"/>
        <w:docPartUnique/>
      </w:docPartObj>
    </w:sdtPr>
    <w:sdtEndPr>
      <w:rPr>
        <w:noProof/>
      </w:rPr>
    </w:sdtEndPr>
    <w:sdtContent>
      <w:p w14:paraId="33E2E5E4" w14:textId="6B4AE237" w:rsidR="008706D5" w:rsidRDefault="00F00AA0">
        <w:pPr>
          <w:pStyle w:val="Header"/>
          <w:jc w:val="center"/>
        </w:pPr>
      </w:p>
    </w:sdtContent>
  </w:sdt>
  <w:p w14:paraId="0C3C1655" w14:textId="77777777" w:rsidR="00697316" w:rsidRDefault="00F0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D80"/>
    <w:multiLevelType w:val="multilevel"/>
    <w:tmpl w:val="24EC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A7BF0"/>
    <w:multiLevelType w:val="hybridMultilevel"/>
    <w:tmpl w:val="1934429C"/>
    <w:lvl w:ilvl="0" w:tplc="A98E513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A35DB"/>
    <w:multiLevelType w:val="hybridMultilevel"/>
    <w:tmpl w:val="012A120A"/>
    <w:lvl w:ilvl="0" w:tplc="6CB6F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00A7E"/>
    <w:multiLevelType w:val="hybridMultilevel"/>
    <w:tmpl w:val="1E60D216"/>
    <w:lvl w:ilvl="0" w:tplc="5B66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662EA"/>
    <w:multiLevelType w:val="multilevel"/>
    <w:tmpl w:val="C84CB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6486A"/>
    <w:multiLevelType w:val="multilevel"/>
    <w:tmpl w:val="8AC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F14C2"/>
    <w:multiLevelType w:val="multilevel"/>
    <w:tmpl w:val="3A982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240682"/>
    <w:multiLevelType w:val="hybridMultilevel"/>
    <w:tmpl w:val="49025A00"/>
    <w:lvl w:ilvl="0" w:tplc="2B06F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A6168"/>
    <w:multiLevelType w:val="multilevel"/>
    <w:tmpl w:val="4918743E"/>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5281BD6"/>
    <w:multiLevelType w:val="hybridMultilevel"/>
    <w:tmpl w:val="FC7EF4AA"/>
    <w:lvl w:ilvl="0" w:tplc="BC465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A601F"/>
    <w:multiLevelType w:val="hybridMultilevel"/>
    <w:tmpl w:val="906E64E8"/>
    <w:lvl w:ilvl="0" w:tplc="77464028">
      <w:start w:val="2"/>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7DB482E"/>
    <w:multiLevelType w:val="multilevel"/>
    <w:tmpl w:val="8C14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4206E"/>
    <w:multiLevelType w:val="hybridMultilevel"/>
    <w:tmpl w:val="9BFA5E66"/>
    <w:lvl w:ilvl="0" w:tplc="054228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512E2"/>
    <w:multiLevelType w:val="multilevel"/>
    <w:tmpl w:val="5B52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517AA"/>
    <w:multiLevelType w:val="multilevel"/>
    <w:tmpl w:val="F1586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D5D02"/>
    <w:multiLevelType w:val="hybridMultilevel"/>
    <w:tmpl w:val="8FCABA1E"/>
    <w:lvl w:ilvl="0" w:tplc="84E85B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390E0C"/>
    <w:multiLevelType w:val="hybridMultilevel"/>
    <w:tmpl w:val="9B7EBC70"/>
    <w:lvl w:ilvl="0" w:tplc="D8B40316">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6C7595"/>
    <w:multiLevelType w:val="hybridMultilevel"/>
    <w:tmpl w:val="A7BC7D76"/>
    <w:lvl w:ilvl="0" w:tplc="C5A60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D1164E"/>
    <w:multiLevelType w:val="hybridMultilevel"/>
    <w:tmpl w:val="6BD40338"/>
    <w:lvl w:ilvl="0" w:tplc="BE86A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03FE9"/>
    <w:multiLevelType w:val="multilevel"/>
    <w:tmpl w:val="3DBE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A843A8"/>
    <w:multiLevelType w:val="hybridMultilevel"/>
    <w:tmpl w:val="505A0C40"/>
    <w:lvl w:ilvl="0" w:tplc="FD462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947949"/>
    <w:multiLevelType w:val="multilevel"/>
    <w:tmpl w:val="52F87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6D77EA"/>
    <w:multiLevelType w:val="hybridMultilevel"/>
    <w:tmpl w:val="316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77C58"/>
    <w:multiLevelType w:val="multilevel"/>
    <w:tmpl w:val="29BE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510FE"/>
    <w:multiLevelType w:val="hybridMultilevel"/>
    <w:tmpl w:val="BCE63B76"/>
    <w:lvl w:ilvl="0" w:tplc="6C986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C15FF"/>
    <w:multiLevelType w:val="multilevel"/>
    <w:tmpl w:val="FF24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E32E7"/>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DC0EBC"/>
    <w:multiLevelType w:val="multilevel"/>
    <w:tmpl w:val="51187E3C"/>
    <w:lvl w:ilvl="0">
      <w:start w:val="1"/>
      <w:numFmt w:val="decimal"/>
      <w:lvlText w:val="%1."/>
      <w:lvlJc w:val="left"/>
      <w:pPr>
        <w:tabs>
          <w:tab w:val="num" w:pos="720"/>
        </w:tabs>
        <w:ind w:left="720" w:hanging="360"/>
      </w:pPr>
      <w:rPr>
        <w:b/>
        <w:bCs/>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55835"/>
    <w:multiLevelType w:val="hybridMultilevel"/>
    <w:tmpl w:val="21AC3DEA"/>
    <w:lvl w:ilvl="0" w:tplc="F97A5B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B055DF"/>
    <w:multiLevelType w:val="multilevel"/>
    <w:tmpl w:val="10644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C44BD"/>
    <w:multiLevelType w:val="multilevel"/>
    <w:tmpl w:val="6FF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E5646"/>
    <w:multiLevelType w:val="hybridMultilevel"/>
    <w:tmpl w:val="3C6A3F58"/>
    <w:lvl w:ilvl="0" w:tplc="6ABE8D1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9A5ACE"/>
    <w:multiLevelType w:val="hybridMultilevel"/>
    <w:tmpl w:val="027EE140"/>
    <w:lvl w:ilvl="0" w:tplc="8F649B2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7438D6"/>
    <w:multiLevelType w:val="multilevel"/>
    <w:tmpl w:val="3B7E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01909"/>
    <w:multiLevelType w:val="multilevel"/>
    <w:tmpl w:val="40127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22BE6"/>
    <w:multiLevelType w:val="hybridMultilevel"/>
    <w:tmpl w:val="221AB4F2"/>
    <w:lvl w:ilvl="0" w:tplc="A4DA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230464"/>
    <w:multiLevelType w:val="multilevel"/>
    <w:tmpl w:val="9356DB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160" w:hanging="144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520" w:hanging="180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5CC943AB"/>
    <w:multiLevelType w:val="hybridMultilevel"/>
    <w:tmpl w:val="5136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DA4EDF"/>
    <w:multiLevelType w:val="hybridMultilevel"/>
    <w:tmpl w:val="ADF4D982"/>
    <w:lvl w:ilvl="0" w:tplc="CD6E7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270B4"/>
    <w:multiLevelType w:val="hybridMultilevel"/>
    <w:tmpl w:val="0B54FBA2"/>
    <w:lvl w:ilvl="0" w:tplc="3C1ECFD2">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552977"/>
    <w:multiLevelType w:val="multilevel"/>
    <w:tmpl w:val="556802DE"/>
    <w:lvl w:ilvl="0">
      <w:start w:val="1"/>
      <w:numFmt w:val="decimal"/>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368BD"/>
    <w:multiLevelType w:val="hybridMultilevel"/>
    <w:tmpl w:val="9998DBB6"/>
    <w:lvl w:ilvl="0" w:tplc="2F52CAF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2" w15:restartNumberingAfterBreak="0">
    <w:nsid w:val="6D1A4D9D"/>
    <w:multiLevelType w:val="hybridMultilevel"/>
    <w:tmpl w:val="1D04926A"/>
    <w:lvl w:ilvl="0" w:tplc="65CEE89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0B3E5C"/>
    <w:multiLevelType w:val="hybridMultilevel"/>
    <w:tmpl w:val="B2889F30"/>
    <w:lvl w:ilvl="0" w:tplc="F67CB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6F7002"/>
    <w:multiLevelType w:val="hybridMultilevel"/>
    <w:tmpl w:val="AF226008"/>
    <w:lvl w:ilvl="0" w:tplc="12A0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CB180E"/>
    <w:multiLevelType w:val="hybridMultilevel"/>
    <w:tmpl w:val="ADE6F0A4"/>
    <w:lvl w:ilvl="0" w:tplc="5412ADF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076AAF"/>
    <w:multiLevelType w:val="hybridMultilevel"/>
    <w:tmpl w:val="62EC8B7A"/>
    <w:lvl w:ilvl="0" w:tplc="489C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747AE0"/>
    <w:multiLevelType w:val="hybridMultilevel"/>
    <w:tmpl w:val="BCD614B6"/>
    <w:lvl w:ilvl="0" w:tplc="6A6AF342">
      <w:start w:val="1"/>
      <w:numFmt w:val="decimal"/>
      <w:lvlText w:val="%1."/>
      <w:lvlJc w:val="left"/>
      <w:pPr>
        <w:tabs>
          <w:tab w:val="num" w:pos="1002"/>
        </w:tabs>
        <w:ind w:left="1002" w:hanging="360"/>
      </w:pPr>
      <w:rPr>
        <w:rFonts w:hint="default"/>
      </w:rPr>
    </w:lvl>
    <w:lvl w:ilvl="1" w:tplc="04090019">
      <w:start w:val="1"/>
      <w:numFmt w:val="lowerLetter"/>
      <w:lvlText w:val="%2."/>
      <w:lvlJc w:val="left"/>
      <w:pPr>
        <w:tabs>
          <w:tab w:val="num" w:pos="1722"/>
        </w:tabs>
        <w:ind w:left="1722" w:hanging="360"/>
      </w:pPr>
    </w:lvl>
    <w:lvl w:ilvl="2" w:tplc="0409001B">
      <w:start w:val="1"/>
      <w:numFmt w:val="lowerRoman"/>
      <w:lvlText w:val="%3."/>
      <w:lvlJc w:val="right"/>
      <w:pPr>
        <w:tabs>
          <w:tab w:val="num" w:pos="2442"/>
        </w:tabs>
        <w:ind w:left="2442" w:hanging="180"/>
      </w:pPr>
    </w:lvl>
    <w:lvl w:ilvl="3" w:tplc="0409000F">
      <w:start w:val="1"/>
      <w:numFmt w:val="decimal"/>
      <w:lvlText w:val="%4."/>
      <w:lvlJc w:val="left"/>
      <w:pPr>
        <w:tabs>
          <w:tab w:val="num" w:pos="3162"/>
        </w:tabs>
        <w:ind w:left="3162" w:hanging="360"/>
      </w:pPr>
    </w:lvl>
    <w:lvl w:ilvl="4" w:tplc="04090019">
      <w:start w:val="1"/>
      <w:numFmt w:val="lowerLetter"/>
      <w:lvlText w:val="%5."/>
      <w:lvlJc w:val="left"/>
      <w:pPr>
        <w:tabs>
          <w:tab w:val="num" w:pos="3882"/>
        </w:tabs>
        <w:ind w:left="3882" w:hanging="360"/>
      </w:pPr>
    </w:lvl>
    <w:lvl w:ilvl="5" w:tplc="0409001B">
      <w:start w:val="1"/>
      <w:numFmt w:val="lowerRoman"/>
      <w:lvlText w:val="%6."/>
      <w:lvlJc w:val="right"/>
      <w:pPr>
        <w:tabs>
          <w:tab w:val="num" w:pos="4602"/>
        </w:tabs>
        <w:ind w:left="4602" w:hanging="180"/>
      </w:pPr>
    </w:lvl>
    <w:lvl w:ilvl="6" w:tplc="0409000F">
      <w:start w:val="1"/>
      <w:numFmt w:val="decimal"/>
      <w:lvlText w:val="%7."/>
      <w:lvlJc w:val="left"/>
      <w:pPr>
        <w:tabs>
          <w:tab w:val="num" w:pos="5322"/>
        </w:tabs>
        <w:ind w:left="5322" w:hanging="360"/>
      </w:pPr>
    </w:lvl>
    <w:lvl w:ilvl="7" w:tplc="04090019">
      <w:start w:val="1"/>
      <w:numFmt w:val="lowerLetter"/>
      <w:lvlText w:val="%8."/>
      <w:lvlJc w:val="left"/>
      <w:pPr>
        <w:tabs>
          <w:tab w:val="num" w:pos="6042"/>
        </w:tabs>
        <w:ind w:left="6042" w:hanging="360"/>
      </w:pPr>
    </w:lvl>
    <w:lvl w:ilvl="8" w:tplc="0409001B">
      <w:start w:val="1"/>
      <w:numFmt w:val="lowerRoman"/>
      <w:lvlText w:val="%9."/>
      <w:lvlJc w:val="right"/>
      <w:pPr>
        <w:tabs>
          <w:tab w:val="num" w:pos="6762"/>
        </w:tabs>
        <w:ind w:left="6762" w:hanging="180"/>
      </w:pPr>
    </w:lvl>
  </w:abstractNum>
  <w:abstractNum w:abstractNumId="48" w15:restartNumberingAfterBreak="0">
    <w:nsid w:val="7ED32D73"/>
    <w:multiLevelType w:val="hybridMultilevel"/>
    <w:tmpl w:val="8FD087AC"/>
    <w:lvl w:ilvl="0" w:tplc="3C6C634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6"/>
  </w:num>
  <w:num w:numId="3">
    <w:abstractNumId w:val="46"/>
  </w:num>
  <w:num w:numId="4">
    <w:abstractNumId w:val="19"/>
  </w:num>
  <w:num w:numId="5">
    <w:abstractNumId w:val="3"/>
  </w:num>
  <w:num w:numId="6">
    <w:abstractNumId w:val="13"/>
  </w:num>
  <w:num w:numId="7">
    <w:abstractNumId w:val="25"/>
  </w:num>
  <w:num w:numId="8">
    <w:abstractNumId w:val="29"/>
  </w:num>
  <w:num w:numId="9">
    <w:abstractNumId w:val="40"/>
  </w:num>
  <w:num w:numId="10">
    <w:abstractNumId w:val="27"/>
  </w:num>
  <w:num w:numId="11">
    <w:abstractNumId w:val="11"/>
  </w:num>
  <w:num w:numId="12">
    <w:abstractNumId w:val="38"/>
  </w:num>
  <w:num w:numId="13">
    <w:abstractNumId w:val="5"/>
  </w:num>
  <w:num w:numId="14">
    <w:abstractNumId w:val="33"/>
  </w:num>
  <w:num w:numId="15">
    <w:abstractNumId w:val="30"/>
  </w:num>
  <w:num w:numId="16">
    <w:abstractNumId w:val="47"/>
  </w:num>
  <w:num w:numId="17">
    <w:abstractNumId w:val="41"/>
  </w:num>
  <w:num w:numId="18">
    <w:abstractNumId w:val="10"/>
  </w:num>
  <w:num w:numId="19">
    <w:abstractNumId w:val="1"/>
  </w:num>
  <w:num w:numId="20">
    <w:abstractNumId w:val="14"/>
  </w:num>
  <w:num w:numId="21">
    <w:abstractNumId w:val="36"/>
  </w:num>
  <w:num w:numId="22">
    <w:abstractNumId w:val="21"/>
  </w:num>
  <w:num w:numId="23">
    <w:abstractNumId w:val="6"/>
  </w:num>
  <w:num w:numId="24">
    <w:abstractNumId w:val="4"/>
  </w:num>
  <w:num w:numId="25">
    <w:abstractNumId w:val="44"/>
  </w:num>
  <w:num w:numId="26">
    <w:abstractNumId w:val="34"/>
  </w:num>
  <w:num w:numId="27">
    <w:abstractNumId w:val="18"/>
  </w:num>
  <w:num w:numId="28">
    <w:abstractNumId w:val="2"/>
  </w:num>
  <w:num w:numId="29">
    <w:abstractNumId w:val="28"/>
  </w:num>
  <w:num w:numId="30">
    <w:abstractNumId w:val="7"/>
  </w:num>
  <w:num w:numId="31">
    <w:abstractNumId w:val="24"/>
  </w:num>
  <w:num w:numId="32">
    <w:abstractNumId w:val="31"/>
  </w:num>
  <w:num w:numId="33">
    <w:abstractNumId w:val="16"/>
  </w:num>
  <w:num w:numId="34">
    <w:abstractNumId w:val="48"/>
  </w:num>
  <w:num w:numId="35">
    <w:abstractNumId w:val="42"/>
  </w:num>
  <w:num w:numId="36">
    <w:abstractNumId w:val="45"/>
  </w:num>
  <w:num w:numId="37">
    <w:abstractNumId w:val="20"/>
  </w:num>
  <w:num w:numId="38">
    <w:abstractNumId w:val="17"/>
  </w:num>
  <w:num w:numId="39">
    <w:abstractNumId w:val="43"/>
  </w:num>
  <w:num w:numId="40">
    <w:abstractNumId w:val="39"/>
  </w:num>
  <w:num w:numId="41">
    <w:abstractNumId w:val="9"/>
  </w:num>
  <w:num w:numId="42">
    <w:abstractNumId w:val="12"/>
  </w:num>
  <w:num w:numId="43">
    <w:abstractNumId w:val="15"/>
  </w:num>
  <w:num w:numId="44">
    <w:abstractNumId w:val="8"/>
  </w:num>
  <w:num w:numId="45">
    <w:abstractNumId w:val="0"/>
  </w:num>
  <w:num w:numId="46">
    <w:abstractNumId w:val="23"/>
  </w:num>
  <w:num w:numId="47">
    <w:abstractNumId w:val="35"/>
  </w:num>
  <w:num w:numId="48">
    <w:abstractNumId w:val="2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37"/>
    <w:rsid w:val="00003BF3"/>
    <w:rsid w:val="00005342"/>
    <w:rsid w:val="00034B00"/>
    <w:rsid w:val="00055069"/>
    <w:rsid w:val="00060813"/>
    <w:rsid w:val="000A49C6"/>
    <w:rsid w:val="000B2D51"/>
    <w:rsid w:val="000B60DB"/>
    <w:rsid w:val="000D56F9"/>
    <w:rsid w:val="000E4060"/>
    <w:rsid w:val="000F3A58"/>
    <w:rsid w:val="00122170"/>
    <w:rsid w:val="001548E6"/>
    <w:rsid w:val="00163B37"/>
    <w:rsid w:val="00182B78"/>
    <w:rsid w:val="00184EA8"/>
    <w:rsid w:val="002620D8"/>
    <w:rsid w:val="00262D7E"/>
    <w:rsid w:val="002A2674"/>
    <w:rsid w:val="002E2A1C"/>
    <w:rsid w:val="00382880"/>
    <w:rsid w:val="003A1639"/>
    <w:rsid w:val="003F4508"/>
    <w:rsid w:val="00432EC7"/>
    <w:rsid w:val="0044139C"/>
    <w:rsid w:val="00475650"/>
    <w:rsid w:val="004A2036"/>
    <w:rsid w:val="004D4B58"/>
    <w:rsid w:val="004E0E39"/>
    <w:rsid w:val="00523C44"/>
    <w:rsid w:val="0056257E"/>
    <w:rsid w:val="00591DCE"/>
    <w:rsid w:val="005D31CD"/>
    <w:rsid w:val="005E2151"/>
    <w:rsid w:val="005F60C0"/>
    <w:rsid w:val="00611613"/>
    <w:rsid w:val="00623427"/>
    <w:rsid w:val="00624AEC"/>
    <w:rsid w:val="006257C2"/>
    <w:rsid w:val="00635CB1"/>
    <w:rsid w:val="00642281"/>
    <w:rsid w:val="0064334E"/>
    <w:rsid w:val="00673830"/>
    <w:rsid w:val="0069101F"/>
    <w:rsid w:val="006A2433"/>
    <w:rsid w:val="006F3CE2"/>
    <w:rsid w:val="007147CC"/>
    <w:rsid w:val="007159B0"/>
    <w:rsid w:val="00731338"/>
    <w:rsid w:val="00734AA2"/>
    <w:rsid w:val="007812D0"/>
    <w:rsid w:val="007862DD"/>
    <w:rsid w:val="0079131E"/>
    <w:rsid w:val="00792432"/>
    <w:rsid w:val="007F56ED"/>
    <w:rsid w:val="0086364E"/>
    <w:rsid w:val="008706D5"/>
    <w:rsid w:val="00883EB8"/>
    <w:rsid w:val="008851FA"/>
    <w:rsid w:val="008953A4"/>
    <w:rsid w:val="008B1E3A"/>
    <w:rsid w:val="008F3A7B"/>
    <w:rsid w:val="008F4426"/>
    <w:rsid w:val="008F7925"/>
    <w:rsid w:val="0090242C"/>
    <w:rsid w:val="00921A4F"/>
    <w:rsid w:val="0095300A"/>
    <w:rsid w:val="00971500"/>
    <w:rsid w:val="009754C7"/>
    <w:rsid w:val="00984DC3"/>
    <w:rsid w:val="00990831"/>
    <w:rsid w:val="009A374A"/>
    <w:rsid w:val="009A74DB"/>
    <w:rsid w:val="009E673E"/>
    <w:rsid w:val="009F3666"/>
    <w:rsid w:val="009F6C85"/>
    <w:rsid w:val="00A278D8"/>
    <w:rsid w:val="00A362A9"/>
    <w:rsid w:val="00A36990"/>
    <w:rsid w:val="00A97F53"/>
    <w:rsid w:val="00AF494D"/>
    <w:rsid w:val="00B21226"/>
    <w:rsid w:val="00B434BD"/>
    <w:rsid w:val="00BC488E"/>
    <w:rsid w:val="00BC7EEB"/>
    <w:rsid w:val="00BD1042"/>
    <w:rsid w:val="00BE586A"/>
    <w:rsid w:val="00C1449B"/>
    <w:rsid w:val="00C5259B"/>
    <w:rsid w:val="00C65184"/>
    <w:rsid w:val="00CC0324"/>
    <w:rsid w:val="00CE1B15"/>
    <w:rsid w:val="00CE56C0"/>
    <w:rsid w:val="00CF4AD3"/>
    <w:rsid w:val="00D17E99"/>
    <w:rsid w:val="00D60D79"/>
    <w:rsid w:val="00D63E68"/>
    <w:rsid w:val="00D705FE"/>
    <w:rsid w:val="00DC5D0E"/>
    <w:rsid w:val="00E2749A"/>
    <w:rsid w:val="00E507AE"/>
    <w:rsid w:val="00F00AA0"/>
    <w:rsid w:val="00F6701E"/>
    <w:rsid w:val="00F75E6A"/>
    <w:rsid w:val="00FB0AF5"/>
    <w:rsid w:val="00FB2F2B"/>
    <w:rsid w:val="00FC54E1"/>
    <w:rsid w:val="00FD079C"/>
    <w:rsid w:val="00FD5F6A"/>
    <w:rsid w:val="00FE3803"/>
    <w:rsid w:val="00FE46BE"/>
    <w:rsid w:val="00FF194A"/>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88B6"/>
  <w15:chartTrackingRefBased/>
  <w15:docId w15:val="{7A295716-5E12-4D97-8E4C-8A173CAC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3B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B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3B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3B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3B37"/>
    <w:rPr>
      <w:rFonts w:asciiTheme="majorHAnsi" w:eastAsiaTheme="majorEastAsia" w:hAnsiTheme="majorHAnsi" w:cstheme="majorBidi"/>
      <w:color w:val="1F3763" w:themeColor="accent1" w:themeShade="7F"/>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63B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3B37"/>
    <w:pPr>
      <w:jc w:val="center"/>
    </w:pPr>
    <w:rPr>
      <w:rFonts w:ascii=".VnTimeH" w:hAnsi=".VnTimeH"/>
      <w:b/>
      <w:bCs/>
      <w:sz w:val="26"/>
    </w:rPr>
  </w:style>
  <w:style w:type="character" w:customStyle="1" w:styleId="BodyTextChar">
    <w:name w:val="Body Text Char"/>
    <w:basedOn w:val="DefaultParagraphFont"/>
    <w:link w:val="BodyText"/>
    <w:rsid w:val="00163B37"/>
    <w:rPr>
      <w:rFonts w:ascii=".VnTimeH" w:eastAsia="Times New Roman" w:hAnsi=".VnTimeH" w:cs="Times New Roman"/>
      <w:b/>
      <w:bCs/>
      <w:sz w:val="26"/>
      <w:szCs w:val="24"/>
    </w:rPr>
  </w:style>
  <w:style w:type="paragraph" w:styleId="BodyTextIndent">
    <w:name w:val="Body Text Indent"/>
    <w:basedOn w:val="Normal"/>
    <w:link w:val="BodyTextIndentChar"/>
    <w:rsid w:val="00163B37"/>
    <w:pPr>
      <w:spacing w:after="120"/>
      <w:ind w:left="360"/>
    </w:pPr>
  </w:style>
  <w:style w:type="character" w:customStyle="1" w:styleId="BodyTextIndentChar">
    <w:name w:val="Body Text Indent Char"/>
    <w:basedOn w:val="DefaultParagraphFont"/>
    <w:link w:val="BodyTextIndent"/>
    <w:rsid w:val="00163B37"/>
    <w:rPr>
      <w:rFonts w:ascii="Times New Roman" w:eastAsia="Times New Roman" w:hAnsi="Times New Roman" w:cs="Times New Roman"/>
      <w:sz w:val="24"/>
      <w:szCs w:val="24"/>
    </w:rPr>
  </w:style>
  <w:style w:type="paragraph" w:styleId="NormalWeb">
    <w:name w:val="Normal (Web)"/>
    <w:basedOn w:val="Normal"/>
    <w:uiPriority w:val="99"/>
    <w:unhideWhenUsed/>
    <w:rsid w:val="00163B37"/>
    <w:pPr>
      <w:spacing w:before="100" w:beforeAutospacing="1" w:after="100" w:afterAutospacing="1"/>
    </w:pPr>
  </w:style>
  <w:style w:type="paragraph" w:styleId="Header">
    <w:name w:val="header"/>
    <w:basedOn w:val="Normal"/>
    <w:link w:val="HeaderChar"/>
    <w:uiPriority w:val="99"/>
    <w:rsid w:val="00163B37"/>
    <w:pPr>
      <w:tabs>
        <w:tab w:val="center" w:pos="4680"/>
        <w:tab w:val="right" w:pos="9360"/>
      </w:tabs>
    </w:pPr>
  </w:style>
  <w:style w:type="character" w:customStyle="1" w:styleId="HeaderChar">
    <w:name w:val="Header Char"/>
    <w:basedOn w:val="DefaultParagraphFont"/>
    <w:link w:val="Header"/>
    <w:uiPriority w:val="99"/>
    <w:rsid w:val="00163B37"/>
    <w:rPr>
      <w:rFonts w:ascii="Times New Roman" w:eastAsia="Times New Roman" w:hAnsi="Times New Roman" w:cs="Times New Roman"/>
      <w:sz w:val="24"/>
      <w:szCs w:val="24"/>
    </w:rPr>
  </w:style>
  <w:style w:type="paragraph" w:styleId="Footer">
    <w:name w:val="footer"/>
    <w:basedOn w:val="Normal"/>
    <w:link w:val="FooterChar"/>
    <w:uiPriority w:val="99"/>
    <w:rsid w:val="00163B37"/>
    <w:pPr>
      <w:tabs>
        <w:tab w:val="center" w:pos="4680"/>
        <w:tab w:val="right" w:pos="9360"/>
      </w:tabs>
    </w:pPr>
  </w:style>
  <w:style w:type="character" w:customStyle="1" w:styleId="FooterChar">
    <w:name w:val="Footer Char"/>
    <w:basedOn w:val="DefaultParagraphFont"/>
    <w:link w:val="Footer"/>
    <w:uiPriority w:val="99"/>
    <w:rsid w:val="00163B37"/>
    <w:rPr>
      <w:rFonts w:ascii="Times New Roman" w:eastAsia="Times New Roman" w:hAnsi="Times New Roman" w:cs="Times New Roman"/>
      <w:sz w:val="24"/>
      <w:szCs w:val="24"/>
    </w:rPr>
  </w:style>
  <w:style w:type="paragraph" w:styleId="ListParagraph">
    <w:name w:val="List Paragraph"/>
    <w:aliases w:val="bullet 1,bullet"/>
    <w:basedOn w:val="Normal"/>
    <w:link w:val="ListParagraphChar"/>
    <w:uiPriority w:val="34"/>
    <w:qFormat/>
    <w:rsid w:val="00163B37"/>
    <w:pPr>
      <w:ind w:left="720"/>
      <w:contextualSpacing/>
    </w:pPr>
  </w:style>
  <w:style w:type="character" w:customStyle="1" w:styleId="Bodytext2">
    <w:name w:val="Body text (2)_"/>
    <w:basedOn w:val="DefaultParagraphFont"/>
    <w:link w:val="Bodytext20"/>
    <w:rsid w:val="00163B37"/>
    <w:rPr>
      <w:sz w:val="26"/>
      <w:szCs w:val="26"/>
      <w:shd w:val="clear" w:color="auto" w:fill="FFFFFF"/>
    </w:rPr>
  </w:style>
  <w:style w:type="character" w:customStyle="1" w:styleId="Bodytext2Italic">
    <w:name w:val="Body text (2) + Italic"/>
    <w:basedOn w:val="Bodytext2"/>
    <w:rsid w:val="00163B37"/>
    <w:rPr>
      <w:i/>
      <w:iCs/>
      <w:color w:val="000000"/>
      <w:spacing w:val="0"/>
      <w:w w:val="100"/>
      <w:position w:val="0"/>
      <w:sz w:val="26"/>
      <w:szCs w:val="26"/>
      <w:shd w:val="clear" w:color="auto" w:fill="FFFFFF"/>
      <w:lang w:val="vi-VN" w:eastAsia="vi-VN" w:bidi="vi-VN"/>
    </w:rPr>
  </w:style>
  <w:style w:type="paragraph" w:customStyle="1" w:styleId="Bodytext20">
    <w:name w:val="Body text (2)"/>
    <w:basedOn w:val="Normal"/>
    <w:link w:val="Bodytext2"/>
    <w:rsid w:val="00163B37"/>
    <w:pPr>
      <w:widowControl w:val="0"/>
      <w:shd w:val="clear" w:color="auto" w:fill="FFFFFF"/>
      <w:spacing w:before="60" w:after="60" w:line="338" w:lineRule="exact"/>
      <w:jc w:val="both"/>
    </w:pPr>
    <w:rPr>
      <w:rFonts w:asciiTheme="minorHAnsi" w:eastAsiaTheme="minorHAnsi" w:hAnsiTheme="minorHAnsi" w:cstheme="minorBidi"/>
      <w:sz w:val="26"/>
      <w:szCs w:val="26"/>
    </w:rPr>
  </w:style>
  <w:style w:type="character" w:customStyle="1" w:styleId="HeaderorfooterTimesNewRoman">
    <w:name w:val="Header or footer + Times New Roman"/>
    <w:aliases w:val="10 pt"/>
    <w:basedOn w:val="DefaultParagraphFont"/>
    <w:rsid w:val="00163B3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styleId="Emphasis">
    <w:name w:val="Emphasis"/>
    <w:basedOn w:val="DefaultParagraphFont"/>
    <w:qFormat/>
    <w:rsid w:val="00163B37"/>
    <w:rPr>
      <w:i/>
      <w:iCs/>
    </w:rPr>
  </w:style>
  <w:style w:type="table" w:customStyle="1" w:styleId="TableGrid1">
    <w:name w:val="Table Grid1"/>
    <w:basedOn w:val="TableNormal"/>
    <w:next w:val="TableGrid"/>
    <w:uiPriority w:val="59"/>
    <w:rsid w:val="00163B3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63B37"/>
    <w:rPr>
      <w:rFonts w:ascii="Segoe UI" w:hAnsi="Segoe UI" w:cs="Segoe UI"/>
      <w:sz w:val="18"/>
      <w:szCs w:val="18"/>
    </w:rPr>
  </w:style>
  <w:style w:type="character" w:customStyle="1" w:styleId="BalloonTextChar">
    <w:name w:val="Balloon Text Char"/>
    <w:basedOn w:val="DefaultParagraphFont"/>
    <w:link w:val="BalloonText"/>
    <w:semiHidden/>
    <w:rsid w:val="00163B37"/>
    <w:rPr>
      <w:rFonts w:ascii="Segoe UI" w:eastAsia="Times New Roman" w:hAnsi="Segoe UI" w:cs="Segoe UI"/>
      <w:sz w:val="18"/>
      <w:szCs w:val="18"/>
    </w:rPr>
  </w:style>
  <w:style w:type="character" w:styleId="CommentReference">
    <w:name w:val="annotation reference"/>
    <w:basedOn w:val="DefaultParagraphFont"/>
    <w:rsid w:val="00163B37"/>
    <w:rPr>
      <w:sz w:val="16"/>
      <w:szCs w:val="16"/>
    </w:rPr>
  </w:style>
  <w:style w:type="paragraph" w:styleId="CommentText">
    <w:name w:val="annotation text"/>
    <w:basedOn w:val="Normal"/>
    <w:link w:val="CommentTextChar"/>
    <w:rsid w:val="00163B37"/>
    <w:rPr>
      <w:sz w:val="20"/>
      <w:szCs w:val="20"/>
    </w:rPr>
  </w:style>
  <w:style w:type="character" w:customStyle="1" w:styleId="CommentTextChar">
    <w:name w:val="Comment Text Char"/>
    <w:basedOn w:val="DefaultParagraphFont"/>
    <w:link w:val="CommentText"/>
    <w:rsid w:val="00163B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63B37"/>
    <w:rPr>
      <w:b/>
      <w:bCs/>
    </w:rPr>
  </w:style>
  <w:style w:type="character" w:customStyle="1" w:styleId="CommentSubjectChar">
    <w:name w:val="Comment Subject Char"/>
    <w:basedOn w:val="CommentTextChar"/>
    <w:link w:val="CommentSubject"/>
    <w:semiHidden/>
    <w:rsid w:val="00163B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63B37"/>
    <w:rPr>
      <w:color w:val="0000FF"/>
      <w:u w:val="single"/>
    </w:rPr>
  </w:style>
  <w:style w:type="character" w:customStyle="1" w:styleId="uv3um">
    <w:name w:val="uv3um"/>
    <w:basedOn w:val="DefaultParagraphFont"/>
    <w:rsid w:val="00163B37"/>
  </w:style>
  <w:style w:type="paragraph" w:styleId="TOCHeading">
    <w:name w:val="TOC Heading"/>
    <w:basedOn w:val="Heading1"/>
    <w:next w:val="Normal"/>
    <w:uiPriority w:val="39"/>
    <w:unhideWhenUsed/>
    <w:qFormat/>
    <w:rsid w:val="00163B37"/>
    <w:pPr>
      <w:spacing w:line="259" w:lineRule="auto"/>
      <w:outlineLvl w:val="9"/>
    </w:pPr>
  </w:style>
  <w:style w:type="paragraph" w:styleId="TOC1">
    <w:name w:val="toc 1"/>
    <w:basedOn w:val="Normal"/>
    <w:next w:val="Normal"/>
    <w:autoRedefine/>
    <w:uiPriority w:val="39"/>
    <w:rsid w:val="00163B37"/>
    <w:pPr>
      <w:spacing w:after="100"/>
    </w:pPr>
  </w:style>
  <w:style w:type="paragraph" w:styleId="TOC2">
    <w:name w:val="toc 2"/>
    <w:basedOn w:val="Normal"/>
    <w:next w:val="Normal"/>
    <w:autoRedefine/>
    <w:uiPriority w:val="39"/>
    <w:rsid w:val="00163B37"/>
    <w:pPr>
      <w:spacing w:after="100"/>
      <w:ind w:left="240"/>
    </w:pPr>
  </w:style>
  <w:style w:type="character" w:styleId="Strong">
    <w:name w:val="Strong"/>
    <w:basedOn w:val="DefaultParagraphFont"/>
    <w:uiPriority w:val="22"/>
    <w:qFormat/>
    <w:rsid w:val="00163B37"/>
    <w:rPr>
      <w:b/>
      <w:bCs/>
    </w:rPr>
  </w:style>
  <w:style w:type="paragraph" w:styleId="FootnoteText">
    <w:name w:val="footnote text"/>
    <w:basedOn w:val="Normal"/>
    <w:link w:val="FootnoteTextChar"/>
    <w:rsid w:val="00163B37"/>
    <w:rPr>
      <w:sz w:val="20"/>
      <w:szCs w:val="20"/>
    </w:rPr>
  </w:style>
  <w:style w:type="character" w:customStyle="1" w:styleId="FootnoteTextChar">
    <w:name w:val="Footnote Text Char"/>
    <w:basedOn w:val="DefaultParagraphFont"/>
    <w:link w:val="FootnoteText"/>
    <w:rsid w:val="00163B37"/>
    <w:rPr>
      <w:rFonts w:ascii="Times New Roman" w:eastAsia="Times New Roman" w:hAnsi="Times New Roman" w:cs="Times New Roman"/>
      <w:sz w:val="20"/>
      <w:szCs w:val="20"/>
    </w:rPr>
  </w:style>
  <w:style w:type="character" w:styleId="FootnoteReference">
    <w:name w:val="footnote reference"/>
    <w:basedOn w:val="DefaultParagraphFont"/>
    <w:rsid w:val="00163B37"/>
    <w:rPr>
      <w:vertAlign w:val="superscript"/>
    </w:rPr>
  </w:style>
  <w:style w:type="paragraph" w:customStyle="1" w:styleId="Char">
    <w:name w:val="Char"/>
    <w:basedOn w:val="Normal"/>
    <w:autoRedefine/>
    <w:rsid w:val="00163B37"/>
    <w:pPr>
      <w:spacing w:after="160" w:line="240" w:lineRule="exact"/>
    </w:pPr>
    <w:rPr>
      <w:rFonts w:ascii="Verdana" w:hAnsi="Verdana" w:cs="Verdana"/>
      <w:sz w:val="20"/>
      <w:szCs w:val="20"/>
    </w:rPr>
  </w:style>
  <w:style w:type="paragraph" w:styleId="DocumentMap">
    <w:name w:val="Document Map"/>
    <w:basedOn w:val="Normal"/>
    <w:link w:val="DocumentMapChar"/>
    <w:rsid w:val="00163B37"/>
    <w:pPr>
      <w:shd w:val="clear" w:color="auto" w:fill="000080"/>
    </w:pPr>
    <w:rPr>
      <w:rFonts w:ascii="Tahoma" w:hAnsi="Tahoma" w:cs="Tahoma"/>
      <w:sz w:val="20"/>
      <w:szCs w:val="20"/>
      <w:lang w:val="en-GB" w:eastAsia="en-GB"/>
    </w:rPr>
  </w:style>
  <w:style w:type="character" w:customStyle="1" w:styleId="DocumentMapChar">
    <w:name w:val="Document Map Char"/>
    <w:basedOn w:val="DefaultParagraphFont"/>
    <w:link w:val="DocumentMap"/>
    <w:rsid w:val="00163B37"/>
    <w:rPr>
      <w:rFonts w:ascii="Tahoma" w:eastAsia="Times New Roman" w:hAnsi="Tahoma" w:cs="Tahoma"/>
      <w:sz w:val="20"/>
      <w:szCs w:val="20"/>
      <w:shd w:val="clear" w:color="auto" w:fill="000080"/>
      <w:lang w:val="en-GB" w:eastAsia="en-GB"/>
    </w:rPr>
  </w:style>
  <w:style w:type="character" w:customStyle="1" w:styleId="ListParagraphChar">
    <w:name w:val="List Paragraph Char"/>
    <w:aliases w:val="bullet 1 Char,bullet Char"/>
    <w:link w:val="ListParagraph"/>
    <w:uiPriority w:val="34"/>
    <w:rsid w:val="00163B37"/>
    <w:rPr>
      <w:rFonts w:ascii="Times New Roman" w:eastAsia="Times New Roman" w:hAnsi="Times New Roman" w:cs="Times New Roman"/>
      <w:sz w:val="24"/>
      <w:szCs w:val="24"/>
    </w:rPr>
  </w:style>
  <w:style w:type="paragraph" w:customStyle="1" w:styleId="list-none">
    <w:name w:val="list-none"/>
    <w:basedOn w:val="Normal"/>
    <w:rsid w:val="00163B37"/>
    <w:pPr>
      <w:spacing w:before="100" w:beforeAutospacing="1" w:after="100" w:afterAutospacing="1"/>
    </w:pPr>
  </w:style>
  <w:style w:type="character" w:customStyle="1" w:styleId="whitespace-normal">
    <w:name w:val="whitespace-normal"/>
    <w:basedOn w:val="DefaultParagraphFont"/>
    <w:rsid w:val="00163B37"/>
  </w:style>
  <w:style w:type="paragraph" w:styleId="z-TopofForm">
    <w:name w:val="HTML Top of Form"/>
    <w:basedOn w:val="Normal"/>
    <w:next w:val="Normal"/>
    <w:link w:val="z-TopofFormChar"/>
    <w:hidden/>
    <w:uiPriority w:val="99"/>
    <w:unhideWhenUsed/>
    <w:rsid w:val="00163B3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63B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63B3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63B3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ThuHT&amp;CNTT</dc:creator>
  <cp:keywords/>
  <dc:description/>
  <cp:lastModifiedBy>ThuHT&amp;CNTT</cp:lastModifiedBy>
  <cp:revision>103</cp:revision>
  <cp:lastPrinted>2026-05-27T04:29:00Z</cp:lastPrinted>
  <dcterms:created xsi:type="dcterms:W3CDTF">2026-05-27T02:28:00Z</dcterms:created>
  <dcterms:modified xsi:type="dcterms:W3CDTF">2026-06-06T02:47:00Z</dcterms:modified>
</cp:coreProperties>
</file>